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F82" w:rsidRPr="00192FAE" w:rsidRDefault="00330F82" w:rsidP="00330F82">
      <w:pPr>
        <w:pStyle w:val="a7"/>
        <w:rPr>
          <w:caps/>
        </w:rPr>
      </w:pPr>
      <w:r w:rsidRPr="00192FAE">
        <w:rPr>
          <w:caps/>
        </w:rPr>
        <w:t>Ташкилот ички мухити</w:t>
      </w:r>
    </w:p>
    <w:p w:rsidR="00330F82" w:rsidRPr="00667B10" w:rsidRDefault="00330F82" w:rsidP="00330F82">
      <w:pPr>
        <w:tabs>
          <w:tab w:val="num" w:pos="0"/>
          <w:tab w:val="left" w:pos="2040"/>
        </w:tabs>
        <w:spacing w:line="360" w:lineRule="auto"/>
        <w:jc w:val="both"/>
        <w:rPr>
          <w:b/>
        </w:rPr>
      </w:pPr>
    </w:p>
    <w:p w:rsidR="00330F82" w:rsidRPr="00667B10" w:rsidRDefault="00330F82" w:rsidP="00330F82">
      <w:pPr>
        <w:tabs>
          <w:tab w:val="num" w:pos="0"/>
        </w:tabs>
        <w:spacing w:line="360" w:lineRule="auto"/>
        <w:rPr>
          <w:b/>
        </w:rPr>
      </w:pPr>
      <w:r w:rsidRPr="00667B10">
        <w:rPr>
          <w:b/>
        </w:rPr>
        <w:t xml:space="preserve">           Режа:</w:t>
      </w:r>
    </w:p>
    <w:p w:rsidR="00330F82" w:rsidRPr="00667B10" w:rsidRDefault="00330F82" w:rsidP="00330F82">
      <w:pPr>
        <w:numPr>
          <w:ilvl w:val="1"/>
          <w:numId w:val="8"/>
        </w:numPr>
        <w:spacing w:line="360" w:lineRule="auto"/>
        <w:rPr>
          <w:b/>
        </w:rPr>
      </w:pPr>
      <w:r w:rsidRPr="00667B10">
        <w:rPr>
          <w:b/>
        </w:rPr>
        <w:t>Асосий функционал со</w:t>
      </w:r>
      <w:r w:rsidRPr="00667B10">
        <w:rPr>
          <w:rFonts w:ascii="Times Uzb Roman" w:hAnsi="Times Uzb Roman"/>
          <w:b/>
        </w:rPr>
        <w:t>ћ</w:t>
      </w:r>
      <w:r w:rsidRPr="00667B10">
        <w:rPr>
          <w:b/>
        </w:rPr>
        <w:t>алар.</w:t>
      </w:r>
    </w:p>
    <w:p w:rsidR="00330F82" w:rsidRPr="00667B10" w:rsidRDefault="00330F82" w:rsidP="00330F82">
      <w:pPr>
        <w:numPr>
          <w:ilvl w:val="1"/>
          <w:numId w:val="8"/>
        </w:numPr>
        <w:spacing w:line="360" w:lineRule="auto"/>
        <w:rPr>
          <w:b/>
        </w:rPr>
      </w:pPr>
      <w:r w:rsidRPr="00667B10">
        <w:rPr>
          <w:b/>
        </w:rPr>
        <w:t>Харидлар, таъминот ва операцияларнинг роли.</w:t>
      </w:r>
    </w:p>
    <w:p w:rsidR="00330F82" w:rsidRPr="00667B10" w:rsidRDefault="00330F82" w:rsidP="00330F82">
      <w:pPr>
        <w:numPr>
          <w:ilvl w:val="1"/>
          <w:numId w:val="8"/>
        </w:numPr>
        <w:spacing w:line="360" w:lineRule="auto"/>
        <w:rPr>
          <w:b/>
        </w:rPr>
      </w:pPr>
      <w:r w:rsidRPr="00667B10">
        <w:rPr>
          <w:b/>
        </w:rPr>
        <w:t>Бозор таксимоти ва сотувларнинг роли.</w:t>
      </w:r>
    </w:p>
    <w:p w:rsidR="00330F82" w:rsidRPr="00667B10" w:rsidRDefault="00330F82" w:rsidP="00330F82">
      <w:pPr>
        <w:numPr>
          <w:ilvl w:val="1"/>
          <w:numId w:val="8"/>
        </w:numPr>
        <w:spacing w:line="360" w:lineRule="auto"/>
        <w:rPr>
          <w:b/>
        </w:rPr>
      </w:pPr>
      <w:r w:rsidRPr="00667B10">
        <w:rPr>
          <w:b/>
        </w:rPr>
        <w:t>Инсон ресурсларининг роли.</w:t>
      </w:r>
    </w:p>
    <w:p w:rsidR="00330F82" w:rsidRPr="00667B10" w:rsidRDefault="00330F82" w:rsidP="00330F82">
      <w:pPr>
        <w:numPr>
          <w:ilvl w:val="1"/>
          <w:numId w:val="8"/>
        </w:numPr>
        <w:spacing w:line="360" w:lineRule="auto"/>
        <w:rPr>
          <w:b/>
        </w:rPr>
      </w:pPr>
      <w:r w:rsidRPr="00667B10">
        <w:rPr>
          <w:b/>
        </w:rPr>
        <w:t>Бухгалтерия хисоби ва молиянинг роли.</w:t>
      </w:r>
    </w:p>
    <w:p w:rsidR="00330F82" w:rsidRPr="00667B10" w:rsidRDefault="00330F82" w:rsidP="00330F82">
      <w:pPr>
        <w:numPr>
          <w:ilvl w:val="1"/>
          <w:numId w:val="8"/>
        </w:numPr>
        <w:spacing w:line="360" w:lineRule="auto"/>
        <w:rPr>
          <w:b/>
        </w:rPr>
      </w:pPr>
      <w:r w:rsidRPr="00667B10">
        <w:rPr>
          <w:b/>
        </w:rPr>
        <w:t>Ташкилий ният:миссия, максадлар ва вазифалар.</w:t>
      </w:r>
    </w:p>
    <w:p w:rsidR="00330F82" w:rsidRPr="00667B10" w:rsidRDefault="00330F82" w:rsidP="00330F82">
      <w:pPr>
        <w:numPr>
          <w:ilvl w:val="1"/>
          <w:numId w:val="8"/>
        </w:numPr>
        <w:spacing w:line="360" w:lineRule="auto"/>
        <w:rPr>
          <w:b/>
        </w:rPr>
      </w:pPr>
      <w:r w:rsidRPr="00667B10">
        <w:rPr>
          <w:b/>
        </w:rPr>
        <w:t>Олдиндан кўриш ва стратегик ният.</w:t>
      </w:r>
    </w:p>
    <w:p w:rsidR="00330F82" w:rsidRPr="00667B10" w:rsidRDefault="00330F82" w:rsidP="00330F82">
      <w:pPr>
        <w:tabs>
          <w:tab w:val="num" w:pos="0"/>
        </w:tabs>
        <w:spacing w:line="360" w:lineRule="auto"/>
        <w:rPr>
          <w:b/>
        </w:rPr>
      </w:pPr>
    </w:p>
    <w:p w:rsidR="00330F82" w:rsidRPr="00667B10" w:rsidRDefault="00330F82" w:rsidP="00330F82">
      <w:pPr>
        <w:pStyle w:val="a5"/>
        <w:tabs>
          <w:tab w:val="num" w:pos="0"/>
        </w:tabs>
        <w:spacing w:line="360" w:lineRule="auto"/>
        <w:jc w:val="both"/>
        <w:rPr>
          <w:rFonts w:ascii="Times New Roman" w:hAnsi="Times New Roman"/>
          <w:b/>
          <w:sz w:val="24"/>
          <w:szCs w:val="24"/>
          <w:lang w:val="uz-Cyrl-UZ"/>
        </w:rPr>
      </w:pPr>
      <w:r w:rsidRPr="00667B10">
        <w:rPr>
          <w:rFonts w:ascii="Times New Roman" w:hAnsi="Times New Roman"/>
          <w:b/>
          <w:sz w:val="24"/>
          <w:szCs w:val="24"/>
          <w:lang w:val="uz-Cyrl-UZ"/>
        </w:rPr>
        <w:t>Адабиётлар:</w:t>
      </w:r>
    </w:p>
    <w:p w:rsidR="00330F82" w:rsidRPr="00667B10" w:rsidRDefault="00330F82" w:rsidP="00330F82">
      <w:pPr>
        <w:pStyle w:val="a5"/>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330F82" w:rsidRPr="00667B10" w:rsidRDefault="00330F82" w:rsidP="00330F82">
      <w:pPr>
        <w:pStyle w:val="a5"/>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1999,-416 с.</w:t>
      </w:r>
    </w:p>
    <w:p w:rsidR="00330F82" w:rsidRPr="00667B10" w:rsidRDefault="00330F82" w:rsidP="00330F82">
      <w:pPr>
        <w:pStyle w:val="a5"/>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330F82" w:rsidRPr="00667B10" w:rsidRDefault="00330F82" w:rsidP="00330F82">
      <w:pPr>
        <w:pStyle w:val="a5"/>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330F82" w:rsidRPr="00667B10" w:rsidRDefault="00330F82" w:rsidP="00330F82">
      <w:pPr>
        <w:pStyle w:val="a5"/>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330F82" w:rsidRPr="00667B10" w:rsidRDefault="00330F82" w:rsidP="00330F82">
      <w:pPr>
        <w:pStyle w:val="a5"/>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rFonts w:ascii="Times New Roman" w:hAnsi="Times New Roman"/>
          <w:sz w:val="24"/>
          <w:szCs w:val="24"/>
          <w:lang w:val="uz-Cyrl-UZ"/>
        </w:rPr>
        <w:t xml:space="preserve">      </w:t>
      </w:r>
    </w:p>
    <w:p w:rsidR="00330F82" w:rsidRPr="00667B10" w:rsidRDefault="00330F82" w:rsidP="00330F82">
      <w:pPr>
        <w:tabs>
          <w:tab w:val="num" w:pos="0"/>
        </w:tabs>
        <w:spacing w:line="360" w:lineRule="auto"/>
        <w:rPr>
          <w:b/>
          <w:lang w:val="uz-Cyrl-UZ"/>
        </w:rPr>
      </w:pPr>
    </w:p>
    <w:p w:rsidR="00330F82" w:rsidRPr="00C11ED4" w:rsidRDefault="00330F82" w:rsidP="00330F82">
      <w:pPr>
        <w:pStyle w:val="a3"/>
        <w:tabs>
          <w:tab w:val="num" w:pos="0"/>
        </w:tabs>
        <w:spacing w:line="360" w:lineRule="auto"/>
        <w:jc w:val="center"/>
        <w:rPr>
          <w:b/>
          <w:sz w:val="24"/>
          <w:szCs w:val="24"/>
          <w:lang w:val="uz-Cyrl-UZ"/>
        </w:rPr>
      </w:pPr>
      <w:r w:rsidRPr="00C11ED4">
        <w:rPr>
          <w:b/>
          <w:sz w:val="24"/>
          <w:szCs w:val="24"/>
          <w:lang w:val="uz-Cyrl-UZ"/>
        </w:rPr>
        <w:t>6.1. Асосий функционал сохалар.</w:t>
      </w:r>
    </w:p>
    <w:p w:rsidR="00330F82" w:rsidRPr="00667B10" w:rsidRDefault="00330F82" w:rsidP="00330F82">
      <w:pPr>
        <w:pStyle w:val="a3"/>
        <w:tabs>
          <w:tab w:val="num" w:pos="0"/>
        </w:tabs>
        <w:spacing w:line="360" w:lineRule="auto"/>
        <w:jc w:val="left"/>
        <w:rPr>
          <w:sz w:val="24"/>
          <w:szCs w:val="24"/>
          <w:lang w:val="uz-Cyrl-UZ"/>
        </w:rPr>
      </w:pPr>
    </w:p>
    <w:p w:rsidR="00330F82" w:rsidRPr="00C11ED4" w:rsidRDefault="00330F82" w:rsidP="00330F82">
      <w:pPr>
        <w:pStyle w:val="a3"/>
        <w:tabs>
          <w:tab w:val="num" w:pos="0"/>
        </w:tabs>
        <w:spacing w:line="360" w:lineRule="auto"/>
        <w:rPr>
          <w:sz w:val="24"/>
          <w:szCs w:val="24"/>
          <w:lang w:val="uz-Cyrl-UZ"/>
        </w:rPr>
      </w:pPr>
      <w:r w:rsidRPr="00330F82">
        <w:rPr>
          <w:sz w:val="24"/>
          <w:szCs w:val="24"/>
          <w:lang w:val="uz-Cyrl-UZ"/>
        </w:rPr>
        <w:tab/>
      </w:r>
      <w:r w:rsidRPr="00C11ED4">
        <w:rPr>
          <w:sz w:val="24"/>
          <w:szCs w:val="24"/>
          <w:lang w:val="uz-Cyrl-UZ"/>
        </w:rPr>
        <w:t>Ташкилот узо</w:t>
      </w:r>
      <w:r w:rsidRPr="00C11ED4">
        <w:rPr>
          <w:rFonts w:ascii="Times Uzb Roman" w:hAnsi="Times Uzb Roman"/>
          <w:sz w:val="24"/>
          <w:szCs w:val="24"/>
          <w:lang w:val="uz-Cyrl-UZ"/>
        </w:rPr>
        <w:t>ќ</w:t>
      </w:r>
      <w:r w:rsidRPr="00C11ED4">
        <w:rPr>
          <w:sz w:val="24"/>
          <w:szCs w:val="24"/>
          <w:lang w:val="uz-Cyrl-UZ"/>
        </w:rPr>
        <w:t xml:space="preserve"> мудатли даврда </w:t>
      </w:r>
      <w:r w:rsidRPr="00C11ED4">
        <w:rPr>
          <w:rFonts w:ascii="Times Uzb Roman" w:hAnsi="Times Uzb Roman"/>
          <w:sz w:val="24"/>
          <w:szCs w:val="24"/>
          <w:lang w:val="uz-Cyrl-UZ"/>
        </w:rPr>
        <w:t>муваффаќиятли</w:t>
      </w:r>
      <w:r w:rsidRPr="00C11ED4">
        <w:rPr>
          <w:sz w:val="24"/>
          <w:szCs w:val="24"/>
          <w:lang w:val="uz-Cyrl-UZ"/>
        </w:rPr>
        <w:t xml:space="preserve"> бўлиши учун у ўз </w:t>
      </w:r>
      <w:r w:rsidRPr="00C11ED4">
        <w:rPr>
          <w:rFonts w:ascii="Times Uzb Roman" w:hAnsi="Times Uzb Roman"/>
          <w:sz w:val="24"/>
          <w:szCs w:val="24"/>
          <w:lang w:val="uz-Cyrl-UZ"/>
        </w:rPr>
        <w:t>ташќи</w:t>
      </w:r>
      <w:r w:rsidRPr="00C11ED4">
        <w:rPr>
          <w:sz w:val="24"/>
          <w:szCs w:val="24"/>
          <w:lang w:val="uz-Cyrl-UZ"/>
        </w:rPr>
        <w:t xml:space="preserve"> </w:t>
      </w:r>
      <w:r w:rsidRPr="00C11ED4">
        <w:rPr>
          <w:rFonts w:ascii="Times Uzb Roman" w:hAnsi="Times Uzb Roman"/>
          <w:sz w:val="24"/>
          <w:szCs w:val="24"/>
          <w:lang w:val="uz-Cyrl-UZ"/>
        </w:rPr>
        <w:t>мућитига</w:t>
      </w:r>
      <w:r w:rsidRPr="00C11ED4">
        <w:rPr>
          <w:sz w:val="24"/>
          <w:szCs w:val="24"/>
          <w:lang w:val="uz-Cyrl-UZ"/>
        </w:rPr>
        <w:t xml:space="preserve"> мос келиш керак. Бу мосликнинг </w:t>
      </w:r>
      <w:r w:rsidRPr="00C11ED4">
        <w:rPr>
          <w:rFonts w:ascii="Times Uzb Roman" w:hAnsi="Times Uzb Roman"/>
          <w:sz w:val="24"/>
          <w:szCs w:val="24"/>
          <w:lang w:val="uz-Cyrl-UZ"/>
        </w:rPr>
        <w:t>ќанчалик</w:t>
      </w:r>
      <w:r w:rsidRPr="00C11ED4">
        <w:rPr>
          <w:sz w:val="24"/>
          <w:szCs w:val="24"/>
          <w:lang w:val="uz-Cyrl-UZ"/>
        </w:rPr>
        <w:t xml:space="preserve"> яхши эришганлиги  ва у </w:t>
      </w:r>
      <w:r w:rsidRPr="00C11ED4">
        <w:rPr>
          <w:rFonts w:ascii="Times Uzb Roman" w:hAnsi="Times Uzb Roman"/>
          <w:sz w:val="24"/>
          <w:szCs w:val="24"/>
          <w:lang w:val="uz-Cyrl-UZ"/>
        </w:rPr>
        <w:t>ќанчалик</w:t>
      </w:r>
      <w:r w:rsidRPr="00C11ED4">
        <w:rPr>
          <w:sz w:val="24"/>
          <w:szCs w:val="24"/>
          <w:lang w:val="uz-Cyrl-UZ"/>
        </w:rPr>
        <w:t xml:space="preserve"> яхшиланиши мумкинлиги ташкилотнинг турли кучли ва заиф томонларини тушунишини талаб этади.   </w:t>
      </w:r>
    </w:p>
    <w:p w:rsidR="00330F82" w:rsidRPr="00C11ED4" w:rsidRDefault="00330F82" w:rsidP="00330F82">
      <w:pPr>
        <w:pStyle w:val="a3"/>
        <w:tabs>
          <w:tab w:val="num" w:pos="0"/>
        </w:tabs>
        <w:spacing w:line="360" w:lineRule="auto"/>
        <w:rPr>
          <w:sz w:val="24"/>
          <w:szCs w:val="24"/>
          <w:lang w:val="uz-Cyrl-UZ"/>
        </w:rPr>
      </w:pPr>
      <w:r w:rsidRPr="00330F82">
        <w:rPr>
          <w:sz w:val="24"/>
          <w:szCs w:val="24"/>
          <w:lang w:val="uz-Cyrl-UZ"/>
        </w:rPr>
        <w:tab/>
      </w:r>
      <w:r w:rsidRPr="00C11ED4">
        <w:rPr>
          <w:sz w:val="24"/>
          <w:szCs w:val="24"/>
          <w:lang w:val="uz-Cyrl-UZ"/>
        </w:rPr>
        <w:t xml:space="preserve">Бундаги ёндушувлардан бири асосий функционал </w:t>
      </w:r>
      <w:r w:rsidRPr="00C11ED4">
        <w:rPr>
          <w:rFonts w:ascii="Times Uzb Roman" w:hAnsi="Times Uzb Roman"/>
          <w:sz w:val="24"/>
          <w:szCs w:val="24"/>
          <w:lang w:val="uz-Cyrl-UZ"/>
        </w:rPr>
        <w:t>соћаларни</w:t>
      </w:r>
      <w:r w:rsidRPr="00C11ED4">
        <w:rPr>
          <w:sz w:val="24"/>
          <w:szCs w:val="24"/>
          <w:lang w:val="uz-Cyrl-UZ"/>
        </w:rPr>
        <w:t xml:space="preserve"> ролини кўриб </w:t>
      </w:r>
      <w:r w:rsidRPr="00C11ED4">
        <w:rPr>
          <w:rFonts w:ascii="Times Uzb Roman" w:hAnsi="Times Uzb Roman"/>
          <w:sz w:val="24"/>
          <w:szCs w:val="24"/>
          <w:lang w:val="uz-Cyrl-UZ"/>
        </w:rPr>
        <w:t>чиќишни</w:t>
      </w:r>
      <w:r w:rsidRPr="00C11ED4">
        <w:rPr>
          <w:sz w:val="24"/>
          <w:szCs w:val="24"/>
          <w:lang w:val="uz-Cyrl-UZ"/>
        </w:rPr>
        <w:t xml:space="preserve"> ва улар стратегияга </w:t>
      </w:r>
      <w:r w:rsidRPr="00C11ED4">
        <w:rPr>
          <w:rFonts w:ascii="Times Uzb Roman" w:hAnsi="Times Uzb Roman"/>
          <w:sz w:val="24"/>
          <w:szCs w:val="24"/>
          <w:lang w:val="uz-Cyrl-UZ"/>
        </w:rPr>
        <w:t>ќандай</w:t>
      </w:r>
      <w:r w:rsidRPr="00C11ED4">
        <w:rPr>
          <w:sz w:val="24"/>
          <w:szCs w:val="24"/>
          <w:lang w:val="uz-Cyrl-UZ"/>
        </w:rPr>
        <w:t xml:space="preserve"> </w:t>
      </w:r>
      <w:r w:rsidRPr="00C11ED4">
        <w:rPr>
          <w:rFonts w:ascii="Times Uzb Roman" w:hAnsi="Times Uzb Roman"/>
          <w:sz w:val="24"/>
          <w:szCs w:val="24"/>
          <w:lang w:val="uz-Cyrl-UZ"/>
        </w:rPr>
        <w:t>ћисса</w:t>
      </w:r>
      <w:r w:rsidRPr="00C11ED4">
        <w:rPr>
          <w:sz w:val="24"/>
          <w:szCs w:val="24"/>
          <w:lang w:val="uz-Cyrl-UZ"/>
        </w:rPr>
        <w:t xml:space="preserve"> </w:t>
      </w:r>
      <w:r w:rsidRPr="00C11ED4">
        <w:rPr>
          <w:rFonts w:ascii="Times Uzb Roman" w:hAnsi="Times Uzb Roman"/>
          <w:sz w:val="24"/>
          <w:szCs w:val="24"/>
          <w:lang w:val="uz-Cyrl-UZ"/>
        </w:rPr>
        <w:t>ќўшиши</w:t>
      </w:r>
      <w:r w:rsidRPr="00C11ED4">
        <w:rPr>
          <w:sz w:val="24"/>
          <w:szCs w:val="24"/>
          <w:lang w:val="uz-Cyrl-UZ"/>
        </w:rPr>
        <w:t xml:space="preserve"> мумкинлигини </w:t>
      </w:r>
      <w:r w:rsidRPr="00C11ED4">
        <w:rPr>
          <w:rFonts w:ascii="Times Uzb Roman" w:hAnsi="Times Uzb Roman"/>
          <w:sz w:val="24"/>
          <w:szCs w:val="24"/>
          <w:lang w:val="uz-Cyrl-UZ"/>
        </w:rPr>
        <w:t>аниќлашни</w:t>
      </w:r>
      <w:r w:rsidRPr="00C11ED4">
        <w:rPr>
          <w:sz w:val="24"/>
          <w:szCs w:val="24"/>
          <w:lang w:val="uz-Cyrl-UZ"/>
        </w:rPr>
        <w:t xml:space="preserve"> кўзда тутади .     </w:t>
      </w:r>
    </w:p>
    <w:p w:rsidR="00330F82" w:rsidRPr="00C11ED4" w:rsidRDefault="00330F82" w:rsidP="00330F82">
      <w:pPr>
        <w:pStyle w:val="a3"/>
        <w:tabs>
          <w:tab w:val="num" w:pos="0"/>
        </w:tabs>
        <w:spacing w:line="360" w:lineRule="auto"/>
        <w:rPr>
          <w:sz w:val="24"/>
          <w:szCs w:val="24"/>
        </w:rPr>
      </w:pPr>
      <w:r w:rsidRPr="00330F82">
        <w:rPr>
          <w:rFonts w:ascii="Times Uzb Roman" w:hAnsi="Times Uzb Roman"/>
          <w:sz w:val="24"/>
          <w:szCs w:val="24"/>
          <w:lang w:val="uz-Cyrl-UZ"/>
        </w:rPr>
        <w:lastRenderedPageBreak/>
        <w:tab/>
      </w:r>
      <w:r w:rsidRPr="00C11ED4">
        <w:rPr>
          <w:rFonts w:ascii="Times Uzb Roman" w:hAnsi="Times Uzb Roman"/>
          <w:sz w:val="24"/>
          <w:szCs w:val="24"/>
        </w:rPr>
        <w:t>Ќуйида</w:t>
      </w:r>
      <w:r w:rsidRPr="00C11ED4">
        <w:rPr>
          <w:sz w:val="24"/>
          <w:szCs w:val="24"/>
        </w:rPr>
        <w:t xml:space="preserve"> биз асосий функционал </w:t>
      </w:r>
      <w:r w:rsidRPr="00C11ED4">
        <w:rPr>
          <w:rFonts w:ascii="Times Uzb Roman" w:hAnsi="Times Uzb Roman"/>
          <w:sz w:val="24"/>
          <w:szCs w:val="24"/>
        </w:rPr>
        <w:t>соћаларнинг</w:t>
      </w:r>
      <w:r w:rsidRPr="00C11ED4">
        <w:rPr>
          <w:sz w:val="24"/>
          <w:szCs w:val="24"/>
        </w:rPr>
        <w:t xml:space="preserve"> ролини кўриб </w:t>
      </w:r>
      <w:r w:rsidRPr="00C11ED4">
        <w:rPr>
          <w:rFonts w:ascii="Times Uzb Roman" w:hAnsi="Times Uzb Roman"/>
          <w:sz w:val="24"/>
          <w:szCs w:val="24"/>
        </w:rPr>
        <w:t>чиќамиз</w:t>
      </w:r>
      <w:r w:rsidRPr="00C11ED4">
        <w:rPr>
          <w:sz w:val="24"/>
          <w:szCs w:val="24"/>
        </w:rPr>
        <w:t xml:space="preserve">. Кейин эса ташкилотдаги ушбу турли </w:t>
      </w:r>
      <w:r w:rsidRPr="00C11ED4">
        <w:rPr>
          <w:rFonts w:ascii="Times Uzb Roman" w:hAnsi="Times Uzb Roman"/>
          <w:sz w:val="24"/>
          <w:szCs w:val="24"/>
        </w:rPr>
        <w:t>соћалар</w:t>
      </w:r>
      <w:r w:rsidRPr="00C11ED4">
        <w:rPr>
          <w:sz w:val="24"/>
          <w:szCs w:val="24"/>
        </w:rPr>
        <w:t xml:space="preserve"> </w:t>
      </w:r>
      <w:r w:rsidRPr="00C11ED4">
        <w:rPr>
          <w:rFonts w:ascii="Times Uzb Roman" w:hAnsi="Times Uzb Roman"/>
          <w:sz w:val="24"/>
          <w:szCs w:val="24"/>
        </w:rPr>
        <w:t>ќандай</w:t>
      </w:r>
      <w:r w:rsidRPr="00C11ED4">
        <w:rPr>
          <w:sz w:val="24"/>
          <w:szCs w:val="24"/>
        </w:rPr>
        <w:t xml:space="preserve"> </w:t>
      </w:r>
      <w:r w:rsidRPr="00C11ED4">
        <w:rPr>
          <w:rFonts w:ascii="Times Uzb Roman" w:hAnsi="Times Uzb Roman"/>
          <w:sz w:val="24"/>
          <w:szCs w:val="24"/>
        </w:rPr>
        <w:t>мувофиќлаштирилишини</w:t>
      </w:r>
      <w:r w:rsidRPr="00C11ED4">
        <w:rPr>
          <w:sz w:val="24"/>
          <w:szCs w:val="24"/>
        </w:rPr>
        <w:t xml:space="preserve"> ва стратегик </w:t>
      </w:r>
      <w:r w:rsidRPr="00C11ED4">
        <w:rPr>
          <w:rFonts w:ascii="Times Uzb Roman" w:hAnsi="Times Uzb Roman"/>
          <w:sz w:val="24"/>
          <w:szCs w:val="24"/>
        </w:rPr>
        <w:t>маќсадлар</w:t>
      </w:r>
      <w:r w:rsidRPr="00C11ED4">
        <w:rPr>
          <w:sz w:val="24"/>
          <w:szCs w:val="24"/>
        </w:rPr>
        <w:t xml:space="preserve"> </w:t>
      </w:r>
      <w:r w:rsidRPr="00C11ED4">
        <w:rPr>
          <w:rFonts w:ascii="Times Uzb Roman" w:hAnsi="Times Uzb Roman"/>
          <w:sz w:val="24"/>
          <w:szCs w:val="24"/>
        </w:rPr>
        <w:t>ќандай</w:t>
      </w:r>
      <w:r w:rsidRPr="00C11ED4">
        <w:rPr>
          <w:sz w:val="24"/>
          <w:szCs w:val="24"/>
        </w:rPr>
        <w:t xml:space="preserve"> эришилишини </w:t>
      </w:r>
      <w:r w:rsidRPr="00C11ED4">
        <w:rPr>
          <w:rFonts w:ascii="Times Uzb Roman" w:hAnsi="Times Uzb Roman"/>
          <w:sz w:val="24"/>
          <w:szCs w:val="24"/>
        </w:rPr>
        <w:t>аниќлаймиз</w:t>
      </w:r>
      <w:r w:rsidRPr="00C11ED4">
        <w:rPr>
          <w:sz w:val="24"/>
          <w:szCs w:val="24"/>
        </w:rPr>
        <w:t>.</w:t>
      </w:r>
    </w:p>
    <w:p w:rsidR="00330F82" w:rsidRPr="00667B10" w:rsidRDefault="00330F82" w:rsidP="00330F82">
      <w:pPr>
        <w:tabs>
          <w:tab w:val="num" w:pos="0"/>
        </w:tabs>
        <w:spacing w:line="360" w:lineRule="auto"/>
        <w:jc w:val="both"/>
      </w:pPr>
    </w:p>
    <w:p w:rsidR="00330F82" w:rsidRPr="00C11ED4" w:rsidRDefault="00330F82" w:rsidP="00330F82">
      <w:pPr>
        <w:pStyle w:val="a3"/>
        <w:tabs>
          <w:tab w:val="num" w:pos="0"/>
        </w:tabs>
        <w:spacing w:line="360" w:lineRule="auto"/>
        <w:jc w:val="center"/>
        <w:rPr>
          <w:b/>
          <w:sz w:val="24"/>
          <w:szCs w:val="24"/>
        </w:rPr>
      </w:pPr>
      <w:r w:rsidRPr="00C11ED4">
        <w:rPr>
          <w:b/>
          <w:sz w:val="24"/>
          <w:szCs w:val="24"/>
        </w:rPr>
        <w:t>6. 2. Харидлар, таъминот ва операцияларнинг роли.</w:t>
      </w:r>
    </w:p>
    <w:p w:rsidR="00330F82" w:rsidRPr="00667B10" w:rsidRDefault="00330F82" w:rsidP="00330F82">
      <w:pPr>
        <w:tabs>
          <w:tab w:val="num" w:pos="0"/>
        </w:tabs>
        <w:spacing w:line="360" w:lineRule="auto"/>
        <w:jc w:val="both"/>
      </w:pPr>
      <w:r>
        <w:tab/>
      </w:r>
      <w:r w:rsidRPr="00667B10">
        <w:t xml:space="preserve">Кенг </w:t>
      </w:r>
      <w:r w:rsidRPr="00667B10">
        <w:rPr>
          <w:rFonts w:ascii="Times Uzb Roman" w:hAnsi="Times Uzb Roman"/>
        </w:rPr>
        <w:t>аниќланган</w:t>
      </w:r>
      <w:r w:rsidRPr="00667B10">
        <w:t xml:space="preserve"> </w:t>
      </w:r>
      <w:r w:rsidRPr="00667B10">
        <w:rPr>
          <w:rFonts w:ascii="Times Uzb Roman" w:hAnsi="Times Uzb Roman"/>
        </w:rPr>
        <w:t>соћа</w:t>
      </w:r>
      <w:r w:rsidRPr="00667B10">
        <w:t xml:space="preserve"> </w:t>
      </w:r>
      <w:r w:rsidRPr="00667B10">
        <w:rPr>
          <w:rFonts w:ascii="Times Uzb Roman" w:hAnsi="Times Uzb Roman"/>
        </w:rPr>
        <w:t>маћсулотлар</w:t>
      </w:r>
      <w:r w:rsidRPr="00667B10">
        <w:t xml:space="preserve"> ишлаб </w:t>
      </w:r>
      <w:r w:rsidRPr="00667B10">
        <w:rPr>
          <w:rFonts w:ascii="Times Uzb Roman" w:hAnsi="Times Uzb Roman"/>
        </w:rPr>
        <w:t>чиќариш</w:t>
      </w:r>
      <w:r w:rsidRPr="00667B10">
        <w:t xml:space="preserve"> ёки харидорга хизматлар кўрсатиш учун масъулдир. Бу </w:t>
      </w:r>
      <w:r w:rsidRPr="00667B10">
        <w:rPr>
          <w:rFonts w:ascii="Times Uzb Roman" w:hAnsi="Times Uzb Roman"/>
        </w:rPr>
        <w:t>соћага</w:t>
      </w:r>
      <w:r w:rsidRPr="00667B10">
        <w:t xml:space="preserve">  </w:t>
      </w:r>
      <w:r w:rsidRPr="00667B10">
        <w:rPr>
          <w:rFonts w:ascii="Times Uzb Roman" w:hAnsi="Times Uzb Roman"/>
        </w:rPr>
        <w:t>ќуйидагилар</w:t>
      </w:r>
      <w:r w:rsidRPr="00667B10">
        <w:t xml:space="preserve"> киради : </w:t>
      </w:r>
    </w:p>
    <w:p w:rsidR="00330F82" w:rsidRPr="00667B10" w:rsidRDefault="00330F82" w:rsidP="00330F82">
      <w:pPr>
        <w:numPr>
          <w:ilvl w:val="0"/>
          <w:numId w:val="1"/>
        </w:numPr>
        <w:tabs>
          <w:tab w:val="num" w:pos="0"/>
        </w:tabs>
        <w:spacing w:line="360" w:lineRule="auto"/>
        <w:ind w:left="0" w:firstLine="0"/>
        <w:jc w:val="both"/>
      </w:pPr>
      <w:r w:rsidRPr="00667B10">
        <w:t>Жараённи режалаштириш ва назорат</w:t>
      </w:r>
    </w:p>
    <w:p w:rsidR="00330F82" w:rsidRPr="00667B10" w:rsidRDefault="00330F82" w:rsidP="00330F82">
      <w:pPr>
        <w:numPr>
          <w:ilvl w:val="0"/>
          <w:numId w:val="1"/>
        </w:numPr>
        <w:tabs>
          <w:tab w:val="num" w:pos="0"/>
        </w:tabs>
        <w:spacing w:line="360" w:lineRule="auto"/>
        <w:ind w:left="0" w:firstLine="0"/>
        <w:jc w:val="both"/>
      </w:pPr>
      <w:r w:rsidRPr="00667B10">
        <w:rPr>
          <w:rFonts w:ascii="Times Uzb Roman" w:hAnsi="Times Uzb Roman"/>
        </w:rPr>
        <w:t>Ќўллаб</w:t>
      </w:r>
      <w:r w:rsidRPr="00667B10">
        <w:t xml:space="preserve"> - </w:t>
      </w:r>
      <w:r w:rsidRPr="00667B10">
        <w:rPr>
          <w:rFonts w:ascii="Times Uzb Roman" w:hAnsi="Times Uzb Roman"/>
          <w:lang w:val="uz-Cyrl-UZ"/>
        </w:rPr>
        <w:t>ќ</w:t>
      </w:r>
      <w:r w:rsidRPr="00667B10">
        <w:rPr>
          <w:rFonts w:ascii="Times Uzb Roman" w:hAnsi="Times Uzb Roman"/>
        </w:rPr>
        <w:t>увватлаш</w:t>
      </w:r>
    </w:p>
    <w:p w:rsidR="00330F82" w:rsidRPr="00667B10" w:rsidRDefault="00330F82" w:rsidP="00330F82">
      <w:pPr>
        <w:numPr>
          <w:ilvl w:val="0"/>
          <w:numId w:val="1"/>
        </w:numPr>
        <w:tabs>
          <w:tab w:val="num" w:pos="0"/>
        </w:tabs>
        <w:spacing w:line="360" w:lineRule="auto"/>
        <w:ind w:left="0" w:firstLine="0"/>
      </w:pPr>
      <w:r w:rsidRPr="00667B10">
        <w:t>Операцион жар</w:t>
      </w:r>
      <w:r w:rsidRPr="00667B10">
        <w:rPr>
          <w:lang w:val="uz-Cyrl-UZ"/>
        </w:rPr>
        <w:t>а</w:t>
      </w:r>
      <w:r w:rsidRPr="00667B10">
        <w:t>ён</w:t>
      </w:r>
    </w:p>
    <w:p w:rsidR="00330F82" w:rsidRPr="00667B10" w:rsidRDefault="00330F82" w:rsidP="00330F82">
      <w:pPr>
        <w:numPr>
          <w:ilvl w:val="0"/>
          <w:numId w:val="1"/>
        </w:numPr>
        <w:tabs>
          <w:tab w:val="num" w:pos="0"/>
        </w:tabs>
        <w:spacing w:line="360" w:lineRule="auto"/>
        <w:ind w:left="0" w:firstLine="0"/>
        <w:jc w:val="both"/>
      </w:pPr>
      <w:r w:rsidRPr="00667B10">
        <w:t>Сифат назорати</w:t>
      </w:r>
    </w:p>
    <w:p w:rsidR="00330F82" w:rsidRPr="00667B10" w:rsidRDefault="00330F82" w:rsidP="00330F82">
      <w:pPr>
        <w:tabs>
          <w:tab w:val="num" w:pos="0"/>
        </w:tabs>
        <w:spacing w:line="360" w:lineRule="auto"/>
        <w:jc w:val="both"/>
      </w:pPr>
      <w:r w:rsidRPr="00667B10">
        <w:t xml:space="preserve">Бу </w:t>
      </w:r>
      <w:r w:rsidRPr="00667B10">
        <w:rPr>
          <w:rFonts w:ascii="Times Uzb Roman" w:hAnsi="Times Uzb Roman"/>
        </w:rPr>
        <w:t>со</w:t>
      </w:r>
      <w:r w:rsidRPr="00667B10">
        <w:rPr>
          <w:rFonts w:ascii="Times Uzb Roman" w:hAnsi="Times Uzb Roman"/>
          <w:lang w:val="uz-Cyrl-UZ"/>
        </w:rPr>
        <w:t>ћ</w:t>
      </w:r>
      <w:r w:rsidRPr="00667B10">
        <w:rPr>
          <w:rFonts w:ascii="Times Uzb Roman" w:hAnsi="Times Uzb Roman"/>
        </w:rPr>
        <w:t>а</w:t>
      </w:r>
      <w:r w:rsidRPr="00667B10">
        <w:t xml:space="preserve"> билан </w:t>
      </w:r>
      <w:r w:rsidRPr="00667B10">
        <w:rPr>
          <w:rFonts w:ascii="Times Uzb Roman" w:hAnsi="Times Uzb Roman"/>
        </w:rPr>
        <w:t>бо</w:t>
      </w:r>
      <w:r w:rsidRPr="00667B10">
        <w:rPr>
          <w:rFonts w:ascii="Times Uzb Roman" w:hAnsi="Times Uzb Roman"/>
          <w:lang w:val="uz-Cyrl-UZ"/>
        </w:rPr>
        <w:t>ѓ</w:t>
      </w:r>
      <w:r w:rsidRPr="00667B10">
        <w:rPr>
          <w:rFonts w:ascii="Times Uzb Roman" w:hAnsi="Times Uzb Roman"/>
        </w:rPr>
        <w:t>ли</w:t>
      </w:r>
      <w:r w:rsidRPr="00667B10">
        <w:rPr>
          <w:rFonts w:ascii="Times Uzb Roman" w:hAnsi="Times Uzb Roman"/>
          <w:lang w:val="uz-Cyrl-UZ"/>
        </w:rPr>
        <w:t>ќ</w:t>
      </w:r>
      <w:r w:rsidRPr="00667B10">
        <w:t xml:space="preserve"> </w:t>
      </w:r>
      <w:r w:rsidRPr="00667B10">
        <w:rPr>
          <w:rFonts w:ascii="Times Uzb Roman" w:hAnsi="Times Uzb Roman"/>
        </w:rPr>
        <w:t>со</w:t>
      </w:r>
      <w:r w:rsidRPr="00667B10">
        <w:rPr>
          <w:rFonts w:ascii="Times Uzb Roman" w:hAnsi="Times Uzb Roman"/>
          <w:lang w:val="uz-Cyrl-UZ"/>
        </w:rPr>
        <w:t>ћ</w:t>
      </w:r>
      <w:r w:rsidRPr="00667B10">
        <w:rPr>
          <w:rFonts w:ascii="Times Uzb Roman" w:hAnsi="Times Uzb Roman"/>
        </w:rPr>
        <w:t>алар</w:t>
      </w:r>
      <w:r w:rsidRPr="00667B10">
        <w:t xml:space="preserve"> : </w:t>
      </w:r>
    </w:p>
    <w:p w:rsidR="00330F82" w:rsidRPr="00667B10" w:rsidRDefault="00330F82" w:rsidP="00330F82">
      <w:pPr>
        <w:numPr>
          <w:ilvl w:val="0"/>
          <w:numId w:val="2"/>
        </w:numPr>
        <w:tabs>
          <w:tab w:val="num" w:pos="0"/>
        </w:tabs>
        <w:spacing w:line="360" w:lineRule="auto"/>
        <w:ind w:left="0" w:firstLine="0"/>
        <w:jc w:val="both"/>
      </w:pPr>
      <w:r w:rsidRPr="00667B10">
        <w:t>Харидлар ва ма</w:t>
      </w:r>
      <w:r w:rsidRPr="00667B10">
        <w:rPr>
          <w:lang w:val="uz-Cyrl-UZ"/>
        </w:rPr>
        <w:t>н</w:t>
      </w:r>
      <w:r w:rsidRPr="00667B10">
        <w:t xml:space="preserve">балаштириш </w:t>
      </w:r>
    </w:p>
    <w:p w:rsidR="00330F82" w:rsidRPr="00667B10" w:rsidRDefault="00330F82" w:rsidP="00330F82">
      <w:pPr>
        <w:numPr>
          <w:ilvl w:val="0"/>
          <w:numId w:val="2"/>
        </w:numPr>
        <w:tabs>
          <w:tab w:val="num" w:pos="0"/>
        </w:tabs>
        <w:spacing w:line="360" w:lineRule="auto"/>
        <w:ind w:left="0" w:firstLine="0"/>
        <w:jc w:val="both"/>
      </w:pPr>
      <w:r w:rsidRPr="00667B10">
        <w:rPr>
          <w:rFonts w:ascii="Times Uzb Roman" w:hAnsi="Times Uzb Roman"/>
        </w:rPr>
        <w:t>Ма</w:t>
      </w:r>
      <w:r w:rsidRPr="00667B10">
        <w:rPr>
          <w:rFonts w:ascii="Times Uzb Roman" w:hAnsi="Times Uzb Roman"/>
          <w:lang w:val="uz-Cyrl-UZ"/>
        </w:rPr>
        <w:t>ћ</w:t>
      </w:r>
      <w:r w:rsidRPr="00667B10">
        <w:rPr>
          <w:rFonts w:ascii="Times Uzb Roman" w:hAnsi="Times Uzb Roman"/>
        </w:rPr>
        <w:t>сулот</w:t>
      </w:r>
      <w:r w:rsidRPr="00667B10">
        <w:t xml:space="preserve"> ва жар</w:t>
      </w:r>
      <w:r w:rsidRPr="00667B10">
        <w:rPr>
          <w:lang w:val="uz-Cyrl-UZ"/>
        </w:rPr>
        <w:t>а</w:t>
      </w:r>
      <w:r w:rsidRPr="00667B10">
        <w:t xml:space="preserve">ён инновациялари </w:t>
      </w:r>
    </w:p>
    <w:p w:rsidR="00330F82" w:rsidRPr="00667B10" w:rsidRDefault="00330F82" w:rsidP="00330F82">
      <w:pPr>
        <w:numPr>
          <w:ilvl w:val="0"/>
          <w:numId w:val="2"/>
        </w:numPr>
        <w:tabs>
          <w:tab w:val="num" w:pos="0"/>
        </w:tabs>
        <w:spacing w:line="360" w:lineRule="auto"/>
        <w:ind w:left="0" w:firstLine="0"/>
        <w:jc w:val="both"/>
      </w:pPr>
      <w:r w:rsidRPr="00667B10">
        <w:rPr>
          <w:rFonts w:ascii="Times Uzb Roman" w:hAnsi="Times Uzb Roman"/>
        </w:rPr>
        <w:t>Тад</w:t>
      </w:r>
      <w:r w:rsidRPr="00667B10">
        <w:rPr>
          <w:rFonts w:ascii="Times Uzb Roman" w:hAnsi="Times Uzb Roman"/>
          <w:lang w:val="uz-Cyrl-UZ"/>
        </w:rPr>
        <w:t>ќ</w:t>
      </w:r>
      <w:r w:rsidRPr="00667B10">
        <w:rPr>
          <w:rFonts w:ascii="Times Uzb Roman" w:hAnsi="Times Uzb Roman"/>
        </w:rPr>
        <w:t>и</w:t>
      </w:r>
      <w:r w:rsidRPr="00667B10">
        <w:rPr>
          <w:rFonts w:ascii="Times Uzb Roman" w:hAnsi="Times Uzb Roman"/>
          <w:lang w:val="uz-Cyrl-UZ"/>
        </w:rPr>
        <w:t>ќ</w:t>
      </w:r>
      <w:r w:rsidRPr="00667B10">
        <w:rPr>
          <w:rFonts w:ascii="Times Uzb Roman" w:hAnsi="Times Uzb Roman"/>
        </w:rPr>
        <w:t>отлар</w:t>
      </w:r>
      <w:r w:rsidRPr="00667B10">
        <w:t xml:space="preserve"> ва ривожланиш</w:t>
      </w:r>
      <w:r w:rsidRPr="00667B10">
        <w:rPr>
          <w:lang w:val="uz-Cyrl-UZ"/>
        </w:rPr>
        <w:t>.</w:t>
      </w:r>
    </w:p>
    <w:p w:rsidR="00330F82" w:rsidRPr="00667B10" w:rsidRDefault="00330F82" w:rsidP="00330F82">
      <w:pPr>
        <w:tabs>
          <w:tab w:val="num" w:pos="0"/>
        </w:tabs>
        <w:spacing w:line="360" w:lineRule="auto"/>
        <w:jc w:val="both"/>
        <w:rPr>
          <w:lang w:val="uz-Cyrl-UZ"/>
        </w:rPr>
      </w:pPr>
      <w:r w:rsidRPr="00667B10">
        <w:t xml:space="preserve"> </w:t>
      </w:r>
      <w:r>
        <w:tab/>
      </w:r>
      <w:r w:rsidRPr="00667B10">
        <w:rPr>
          <w:lang w:val="uz-Cyrl-UZ"/>
        </w:rPr>
        <w:t xml:space="preserve">Шуни англаш мухимки, операциялар </w:t>
      </w:r>
      <w:r w:rsidRPr="00667B10">
        <w:rPr>
          <w:rFonts w:ascii="Times Uzb Roman" w:hAnsi="Times Uzb Roman"/>
          <w:lang w:val="uz-Cyrl-UZ"/>
        </w:rPr>
        <w:t>соћаси</w:t>
      </w:r>
      <w:r w:rsidRPr="00667B10">
        <w:rPr>
          <w:lang w:val="uz-Cyrl-UZ"/>
        </w:rPr>
        <w:t xml:space="preserve"> сервисга асосланган ташкилот учун </w:t>
      </w:r>
      <w:r w:rsidRPr="00667B10">
        <w:rPr>
          <w:rFonts w:ascii="Times Uzb Roman" w:hAnsi="Times Uzb Roman"/>
          <w:lang w:val="uz-Cyrl-UZ"/>
        </w:rPr>
        <w:t>ћам</w:t>
      </w:r>
      <w:r w:rsidRPr="00667B10">
        <w:rPr>
          <w:lang w:val="uz-Cyrl-UZ"/>
        </w:rPr>
        <w:t xml:space="preserve">, ишлаб </w:t>
      </w:r>
      <w:r w:rsidRPr="00667B10">
        <w:rPr>
          <w:rFonts w:ascii="Times Uzb Roman" w:hAnsi="Times Uzb Roman"/>
          <w:lang w:val="uz-Cyrl-UZ"/>
        </w:rPr>
        <w:t>чиќариш</w:t>
      </w:r>
      <w:r w:rsidRPr="00667B10">
        <w:rPr>
          <w:lang w:val="uz-Cyrl-UZ"/>
        </w:rPr>
        <w:t xml:space="preserve"> ташкилоти учун </w:t>
      </w:r>
      <w:r w:rsidRPr="00667B10">
        <w:rPr>
          <w:rFonts w:ascii="Times Uzb Roman" w:hAnsi="Times Uzb Roman"/>
          <w:lang w:val="uz-Cyrl-UZ"/>
        </w:rPr>
        <w:t>ћам</w:t>
      </w:r>
      <w:r w:rsidRPr="00667B10">
        <w:rPr>
          <w:lang w:val="uz-Cyrl-UZ"/>
        </w:rPr>
        <w:t xml:space="preserve"> </w:t>
      </w:r>
      <w:r w:rsidRPr="00667B10">
        <w:rPr>
          <w:rFonts w:ascii="Times Uzb Roman" w:hAnsi="Times Uzb Roman"/>
          <w:lang w:val="uz-Cyrl-UZ"/>
        </w:rPr>
        <w:t>мућимдир</w:t>
      </w:r>
      <w:r w:rsidRPr="00667B10">
        <w:rPr>
          <w:lang w:val="uz-Cyrl-UZ"/>
        </w:rPr>
        <w:t xml:space="preserve">. Ташкилот активлари </w:t>
      </w:r>
      <w:r w:rsidRPr="00667B10">
        <w:rPr>
          <w:rFonts w:ascii="Times Uzb Roman" w:hAnsi="Times Uzb Roman"/>
          <w:lang w:val="uz-Cyrl-UZ"/>
        </w:rPr>
        <w:t>ћажми</w:t>
      </w:r>
      <w:r w:rsidRPr="00667B10">
        <w:rPr>
          <w:lang w:val="uz-Cyrl-UZ"/>
        </w:rPr>
        <w:t xml:space="preserve"> унинг ишлаб </w:t>
      </w:r>
      <w:r w:rsidRPr="00667B10">
        <w:rPr>
          <w:rFonts w:ascii="Times Uzb Roman" w:hAnsi="Times Uzb Roman"/>
          <w:lang w:val="uz-Cyrl-UZ"/>
        </w:rPr>
        <w:t>чиќариш</w:t>
      </w:r>
      <w:r w:rsidRPr="00667B10">
        <w:rPr>
          <w:lang w:val="uz-Cyrl-UZ"/>
        </w:rPr>
        <w:t xml:space="preserve"> тизими операцияларига бо</w:t>
      </w:r>
      <w:r w:rsidRPr="00667B10">
        <w:rPr>
          <w:rFonts w:ascii="Times Uzb Roman" w:hAnsi="Times Uzb Roman"/>
          <w:lang w:val="uz-Cyrl-UZ"/>
        </w:rPr>
        <w:t>ѓ</w:t>
      </w:r>
      <w:r w:rsidRPr="00667B10">
        <w:rPr>
          <w:lang w:val="uz-Cyrl-UZ"/>
        </w:rPr>
        <w:t>ли</w:t>
      </w:r>
      <w:r w:rsidRPr="00667B10">
        <w:rPr>
          <w:rFonts w:ascii="Times Uzb Roman" w:hAnsi="Times Uzb Roman"/>
          <w:lang w:val="uz-Cyrl-UZ"/>
        </w:rPr>
        <w:t>ќ</w:t>
      </w:r>
      <w:r w:rsidRPr="00667B10">
        <w:rPr>
          <w:lang w:val="uz-Cyrl-UZ"/>
        </w:rPr>
        <w:t xml:space="preserve">. Бу </w:t>
      </w:r>
      <w:r w:rsidRPr="00667B10">
        <w:rPr>
          <w:rFonts w:ascii="Times Uzb Roman" w:hAnsi="Times Uzb Roman"/>
          <w:lang w:val="uz-Cyrl-UZ"/>
        </w:rPr>
        <w:t>соћада</w:t>
      </w:r>
      <w:r w:rsidRPr="00667B10">
        <w:rPr>
          <w:lang w:val="uz-Cyrl-UZ"/>
        </w:rPr>
        <w:t xml:space="preserve"> ходимлар сониниг кўплиги нормал </w:t>
      </w:r>
      <w:r w:rsidRPr="00667B10">
        <w:rPr>
          <w:rFonts w:ascii="Times Uzb Roman" w:hAnsi="Times Uzb Roman"/>
          <w:lang w:val="uz-Cyrl-UZ"/>
        </w:rPr>
        <w:t>ћолатдир</w:t>
      </w:r>
      <w:r w:rsidRPr="00667B10">
        <w:rPr>
          <w:lang w:val="uz-Cyrl-UZ"/>
        </w:rPr>
        <w:t xml:space="preserve">. </w:t>
      </w:r>
    </w:p>
    <w:p w:rsidR="00330F82" w:rsidRPr="00C11ED4" w:rsidRDefault="00330F82" w:rsidP="00330F82">
      <w:pPr>
        <w:pStyle w:val="3"/>
        <w:tabs>
          <w:tab w:val="num" w:pos="0"/>
        </w:tabs>
        <w:spacing w:after="0" w:line="360" w:lineRule="auto"/>
        <w:jc w:val="both"/>
        <w:rPr>
          <w:sz w:val="24"/>
          <w:szCs w:val="24"/>
          <w:lang w:val="uz-Cyrl-UZ"/>
        </w:rPr>
      </w:pPr>
      <w:r w:rsidRPr="00330F82">
        <w:rPr>
          <w:b/>
          <w:sz w:val="24"/>
          <w:szCs w:val="24"/>
          <w:lang w:val="uz-Cyrl-UZ"/>
        </w:rPr>
        <w:tab/>
      </w:r>
      <w:r w:rsidRPr="00C11ED4">
        <w:rPr>
          <w:sz w:val="24"/>
          <w:szCs w:val="24"/>
          <w:lang w:val="uz-Cyrl-UZ"/>
        </w:rPr>
        <w:t xml:space="preserve">Cтратегик истикболдан келиб чикиб шуни айтиш мумкинки, операцияларнинг роли ресурсларни етарли ва самарали ишлатиш ва харидорни кониктирадиган нархда ва шаклда махсулот ёки хизматни ишлаб чикаришдир. </w:t>
      </w:r>
    </w:p>
    <w:p w:rsidR="00330F82" w:rsidRPr="00C11ED4" w:rsidRDefault="00330F82" w:rsidP="00330F82">
      <w:pPr>
        <w:pStyle w:val="3"/>
        <w:tabs>
          <w:tab w:val="num" w:pos="0"/>
        </w:tabs>
        <w:spacing w:after="0" w:line="360" w:lineRule="auto"/>
        <w:jc w:val="both"/>
        <w:rPr>
          <w:sz w:val="24"/>
          <w:szCs w:val="24"/>
        </w:rPr>
      </w:pPr>
      <w:r w:rsidRPr="00C11ED4">
        <w:rPr>
          <w:sz w:val="24"/>
          <w:szCs w:val="24"/>
          <w:u w:val="single"/>
        </w:rPr>
        <w:t>Самарали ишлаб чикариш</w:t>
      </w:r>
      <w:r w:rsidRPr="00C11ED4">
        <w:rPr>
          <w:sz w:val="24"/>
          <w:szCs w:val="24"/>
        </w:rPr>
        <w:t xml:space="preserve">  харажатлар жихатидан самарали ишлаб чикаришни билдиради.  Паст харажатлар масштаб асосидаги тежаш куринишидаги афзаллик ёрдамида эришилади.  Масштаб эффекти ташкилот оммавий ишлаб чикаришда банд булганида эришилади.  Бу нормал равишда йигиш линиясини ёки ишлаб чикаришнинг узлуксиз оким усуллари куллашни кузда тутади Фирмалар шунингдек паст харажатларга  тажриба эгри чизиги эффекти натижаси сифатида эришишлари мумкин. Шу нарса аникландики, компания канчалик куп кумулятив (йигма, натижавий) ишлаб чикариш хажимига эришса, шунчалик унинг харажатлари паст булади.  Бу компания вакт давомида тажрибадан урганиши ва бу билимни ишлаб чикариш жараёнига кулаши асосида юзага келади. </w:t>
      </w:r>
    </w:p>
    <w:p w:rsidR="00330F82" w:rsidRPr="00C11ED4" w:rsidRDefault="00330F82" w:rsidP="00330F82">
      <w:pPr>
        <w:pStyle w:val="3"/>
        <w:tabs>
          <w:tab w:val="num" w:pos="0"/>
        </w:tabs>
        <w:spacing w:after="0" w:line="360" w:lineRule="auto"/>
        <w:jc w:val="both"/>
        <w:rPr>
          <w:sz w:val="24"/>
          <w:szCs w:val="24"/>
        </w:rPr>
      </w:pPr>
      <w:r>
        <w:rPr>
          <w:sz w:val="24"/>
          <w:szCs w:val="24"/>
        </w:rPr>
        <w:lastRenderedPageBreak/>
        <w:tab/>
      </w:r>
      <w:r w:rsidRPr="00C11ED4">
        <w:rPr>
          <w:sz w:val="24"/>
          <w:szCs w:val="24"/>
        </w:rPr>
        <w:t>Йирик хажимли ишлаб чикариш хавфлар билан боглик.  Сотувлар камлиги сабабли ишлаб чикариш хажми пасайганда юкори устама харажатлар юкори бирлик нархларга олиб келиш мумкин.  Агар бозорда харидоларга эътибор ўсувчи ахамиятга эга бўлса стандарлашган махсулотлар бозорга мос келмаслиги мумкин.</w:t>
      </w:r>
      <w:r w:rsidRPr="00C11ED4">
        <w:rPr>
          <w:sz w:val="24"/>
          <w:szCs w:val="24"/>
          <w:lang w:val="uz-Cyrl-UZ"/>
        </w:rPr>
        <w:t xml:space="preserve"> Самарадорлик хам етарли булмаслиги мумкин. Самарали ишлаб чикариш харидорни кониктирадиган шаклда ва вактда етарли ишлаб чикаришни кузда тутади.   </w:t>
      </w:r>
      <w:r w:rsidRPr="00C11ED4">
        <w:rPr>
          <w:sz w:val="24"/>
          <w:szCs w:val="24"/>
        </w:rPr>
        <w:t>Ишлаб чикариш командаси харидор махсулотни сотиб олганда кайси мезонларни ишлатишини билиши зарур.  Компаниянинг харидорларнинг асосий талабларга мос келиш кобилияти операцияларда акс эттирилиши зарур.  Бу холда фундаментал махсулот ва жараён дизайни юзага келиши мумкин.  Бу соханинг ташкилот стратегиясидаги роли ташкилот табиятига ва тармок хусусиятларига боглик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Олдинги даврларда операцияларнинг стратегияга килиши мумкин булган хиссасини паст бахолаш тенденцияси бор эди.  Охирги йиларда технологиядаги узгаришлар, янги техникалар, усувчи ракобат ва харидорларнинг камситилиши сабабли, куплаб ташкилотлар ва тармоклар операцияларга ракобат афзаллиги манбаи сифатида эътиборни каратишди.  </w:t>
      </w:r>
    </w:p>
    <w:p w:rsidR="00330F82" w:rsidRPr="00C11ED4" w:rsidRDefault="00330F82" w:rsidP="00330F82">
      <w:pPr>
        <w:pStyle w:val="3"/>
        <w:tabs>
          <w:tab w:val="num" w:pos="0"/>
        </w:tabs>
        <w:spacing w:after="0" w:line="360" w:lineRule="auto"/>
        <w:jc w:val="both"/>
        <w:rPr>
          <w:sz w:val="24"/>
          <w:szCs w:val="24"/>
          <w:lang w:val="uz-Cyrl-UZ"/>
        </w:rPr>
      </w:pPr>
      <w:r>
        <w:rPr>
          <w:sz w:val="24"/>
          <w:szCs w:val="24"/>
        </w:rPr>
        <w:tab/>
      </w:r>
      <w:r w:rsidRPr="00C11ED4">
        <w:rPr>
          <w:sz w:val="24"/>
          <w:szCs w:val="24"/>
          <w:lang w:val="uz-Cyrl-UZ"/>
        </w:rPr>
        <w:t>Куйида стратегик афзалликларга эришиш максадида купчилик ташкилотлар томонидан охирги йилларда ишлатилган бир катор умумий сохалар кўриб чикилади.</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Етказиб берувчилар билан муносабатларни ривожлантириш.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Биз ўйлашимиз мумкинки,  етказиб берувчи ва компания орасидаги муносабатлар ракобат асосида ташкил этилган.   Етказиб берувчи иложи борича киммат нархда сотишни, компания эса мумкин кадар арзон нархда сотиб олишни хохлайди.  Етказиб берувчи харажатларни минималлаштиришни кўзда тутиши мумкин, бу эса паст сифатга олиб келиши мумкин.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Аммо, стратегик нуктаи назардан, хар икки томоннинг манфаатлари бир хил.  Агар компания юкори харажатлар, паст сифат ёки заиф спецификациялар сабабли кам махсулот сотса, етказиб берувчилардан хам кам колган  компонентлар сотиб олинади.  Ундан етказиб берувчи хам зарар кўради.</w:t>
      </w:r>
      <w:r w:rsidRPr="00C11ED4">
        <w:rPr>
          <w:sz w:val="24"/>
          <w:szCs w:val="24"/>
          <w:lang w:val="uz-Cyrl-UZ"/>
        </w:rPr>
        <w:t xml:space="preserve"> </w:t>
      </w:r>
      <w:r w:rsidRPr="00C11ED4">
        <w:rPr>
          <w:sz w:val="24"/>
          <w:szCs w:val="24"/>
        </w:rPr>
        <w:t xml:space="preserve">Шунинг учун хар иккала компания биргаликда ишлаши зарурлиги аён бўлиб колади.  Етказиб берувчилар алохида ускуналарда инвестиция килишга ва харидорлар эхтиёжларни кондириш учун уз графикларини кайта кўриб чикишга эхтиёж сезадилар.  Узок муддатли вакт давомида хар бири фойда келтиради.  </w:t>
      </w:r>
    </w:p>
    <w:p w:rsidR="00330F82" w:rsidRPr="00C11ED4" w:rsidRDefault="00330F82" w:rsidP="00330F82">
      <w:pPr>
        <w:pStyle w:val="3"/>
        <w:tabs>
          <w:tab w:val="num" w:pos="0"/>
        </w:tabs>
        <w:spacing w:after="0" w:line="360" w:lineRule="auto"/>
        <w:jc w:val="both"/>
        <w:rPr>
          <w:sz w:val="24"/>
          <w:szCs w:val="24"/>
        </w:rPr>
      </w:pPr>
      <w:r>
        <w:rPr>
          <w:sz w:val="24"/>
          <w:szCs w:val="24"/>
        </w:rPr>
        <w:lastRenderedPageBreak/>
        <w:tab/>
      </w:r>
      <w:r w:rsidRPr="00C11ED4">
        <w:rPr>
          <w:sz w:val="24"/>
          <w:szCs w:val="24"/>
        </w:rPr>
        <w:t xml:space="preserve">Инновацион тадкикотлар ва ривожланиш.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Баъзи тармоклар стратегияси тадкикотлар ва ривожланишга асосланади.  Бу хусусан формацевтика ва электроника каби юкори технологияли тармокларга тааллукли.  Ушбу сохаларда тадкикот ва ривожланиш инфраструктураси табиати ва ходимлар кўникмалари жуда мухим. Ушбу сохани, хусусан тижорат келажагига эга бўлган ривожланаётган махсулотларни бошкариш осон эмас.  Бу ташкилотнинг муваффакияти учун жиддий сабаб бўлиши мумкин. Масалан, ЗМ компанияси ихтирочиликни стратегик ресурс сифатида ишлатади.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Ихтироларни ишлатиш ташкилот учун асосий афзаликларни таъминлайди.  Иккинчи томондан, ихтирочиликни ишлатиш ихтиролар кўринишидаги афзалликлар окимини ташкил этади. Бу эса узок муддатга чўзилувчи стратегик афзалликларга олиб келади.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Паст харажатли ишлаб чикариш ва мослашувчанлик.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Биз айтиб ўтганимиздек ишлаб чикариш тизимининг ассосий талабларидан бири – паст харажатли махсулотлар ишлаб чикаришдир.  Умумий тан олинган караш шундаки, бунга стандарт махсулотларни катта масштабда ишлаб чикариш оркали эришиш мумкин.  Аммо, харидорлар талабнинг ўсувчи ўзгарувчан табиати туфайли, ва кўпгина тармоклардаги талабнинг ўзгарувчанлиги сабабли бундай стандартлаштириш мумкин бўлмай колади.  Кўпгина ташкилотлар дуч келган вазифа – хам паст харажатлар ва хам мослашувчанликка эришишдир. Бу уз навбатида Компьютер ёрдамидаги дизайн ва Компьютер ёрдамидаги ишлаб чикариш усуларини кенг ишлатишини кўзда тутади.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Сифат ва Тезлик йўналишидаги харакат.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Баъзи тармокларда Япониядаги ва АКШдаги </w:t>
      </w:r>
      <w:r w:rsidRPr="00C11ED4">
        <w:rPr>
          <w:sz w:val="24"/>
          <w:szCs w:val="24"/>
          <w:lang w:val="en-US"/>
        </w:rPr>
        <w:t>Just</w:t>
      </w:r>
      <w:r w:rsidRPr="00C11ED4">
        <w:rPr>
          <w:sz w:val="24"/>
          <w:szCs w:val="24"/>
        </w:rPr>
        <w:t xml:space="preserve"> </w:t>
      </w:r>
      <w:r w:rsidRPr="00C11ED4">
        <w:rPr>
          <w:sz w:val="24"/>
          <w:szCs w:val="24"/>
          <w:lang w:val="en-US"/>
        </w:rPr>
        <w:t>in</w:t>
      </w:r>
      <w:r w:rsidRPr="00C11ED4">
        <w:rPr>
          <w:sz w:val="24"/>
          <w:szCs w:val="24"/>
        </w:rPr>
        <w:t xml:space="preserve"> </w:t>
      </w:r>
      <w:r w:rsidRPr="00C11ED4">
        <w:rPr>
          <w:sz w:val="24"/>
          <w:szCs w:val="24"/>
          <w:lang w:val="en-US"/>
        </w:rPr>
        <w:t>time</w:t>
      </w:r>
      <w:r w:rsidRPr="00C11ED4">
        <w:rPr>
          <w:sz w:val="24"/>
          <w:szCs w:val="24"/>
        </w:rPr>
        <w:t xml:space="preserve"> тизими билан боглик услубнинг ривожланиши катта ахамиятга эга  ушбу тизим компанияларга паст харажатлар, юкори сифатли ишлаб чикаришга эришган имкон беради, унда жараёнлар орасидаги гамламалар тўпламлари йўкотилиб, воситалар ва ходимлардаги ортикчалик минималлаштирилади.  Ишга тушириш вактлари ва харажатлар камайтирилади.</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Компанентлар захираларининг ва оралик махсулотлар захираларининг йўклиги юкори сифат стандартлари меъёрга айланишига кафолат беради йигиш линиясида ишлаб чикаришда, агар дефектли компанент урнини босувчи бошкаси бўлмаса, бутун линия нуксонсиз компанент тайёр бўлгунда кадар тўхтатилади. </w:t>
      </w:r>
    </w:p>
    <w:p w:rsidR="00330F82" w:rsidRPr="00C11ED4" w:rsidRDefault="00330F82" w:rsidP="00330F82">
      <w:pPr>
        <w:pStyle w:val="3"/>
        <w:tabs>
          <w:tab w:val="num" w:pos="0"/>
        </w:tabs>
        <w:spacing w:after="0" w:line="360" w:lineRule="auto"/>
        <w:jc w:val="both"/>
        <w:rPr>
          <w:sz w:val="24"/>
          <w:szCs w:val="24"/>
        </w:rPr>
      </w:pPr>
    </w:p>
    <w:p w:rsidR="00330F82" w:rsidRPr="00C11ED4" w:rsidRDefault="00330F82" w:rsidP="00330F82">
      <w:pPr>
        <w:pStyle w:val="3"/>
        <w:tabs>
          <w:tab w:val="num" w:pos="0"/>
        </w:tabs>
        <w:spacing w:after="0" w:line="360" w:lineRule="auto"/>
        <w:jc w:val="center"/>
        <w:rPr>
          <w:b/>
          <w:sz w:val="24"/>
          <w:szCs w:val="24"/>
        </w:rPr>
      </w:pPr>
      <w:r w:rsidRPr="00C11ED4">
        <w:rPr>
          <w:b/>
          <w:sz w:val="24"/>
          <w:szCs w:val="24"/>
        </w:rPr>
        <w:t>6. 3. Бозор таксимоти ва сотувларининг роли.</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Ташкилотларнинг маркетинг фаоллиги маркетинг-микснинг 4 асосий йўналиши атрофида шаклланади: махсулот, нарх, жой, ва промоушн.  Муваффакиятли маркетинг махсулотни бозор ёки максадли бозор сегменти учун мос келувчи спецификациялар билан таъминлашни кўзда тутади.  Нарх махсулотнинг кийматини акс эттириши зарур.  У харидорларга мос келувчи шароитда дистрибуцияланиши, самарали харакатлантирилиши ва сотилиши зарур.  Узок муддатли даврда, маркетингнинг стратегик ахамияти жуда катта.  Талаб табиати ва ракобат шакллари ўзгаргани сари, ташкилотлар ўз маркетинг фаолиятларига ўзгартиришлар мос равишда киритилишига ишонч хосил килишлари зарур. </w:t>
      </w:r>
    </w:p>
    <w:p w:rsidR="00330F82" w:rsidRPr="00C11ED4" w:rsidRDefault="00330F82" w:rsidP="00330F82">
      <w:pPr>
        <w:pStyle w:val="3"/>
        <w:tabs>
          <w:tab w:val="num" w:pos="0"/>
        </w:tabs>
        <w:spacing w:after="0" w:line="360" w:lineRule="auto"/>
        <w:rPr>
          <w:sz w:val="24"/>
          <w:szCs w:val="24"/>
        </w:rPr>
      </w:pPr>
      <w:r>
        <w:rPr>
          <w:sz w:val="24"/>
          <w:szCs w:val="24"/>
        </w:rPr>
        <w:tab/>
      </w:r>
      <w:r w:rsidRPr="00C11ED4">
        <w:rPr>
          <w:sz w:val="24"/>
          <w:szCs w:val="24"/>
        </w:rPr>
        <w:t>Маркетинг ташкилот стратегиясига бир неча йўлларда хисса кўшиши мумкин..  Булар куйидагилар:</w:t>
      </w:r>
    </w:p>
    <w:p w:rsidR="00330F82" w:rsidRPr="00C11ED4" w:rsidRDefault="00330F82" w:rsidP="00330F82">
      <w:pPr>
        <w:pStyle w:val="3"/>
        <w:numPr>
          <w:ilvl w:val="0"/>
          <w:numId w:val="3"/>
        </w:numPr>
        <w:tabs>
          <w:tab w:val="num" w:pos="0"/>
        </w:tabs>
        <w:spacing w:after="0" w:line="360" w:lineRule="auto"/>
        <w:ind w:left="0" w:firstLine="0"/>
        <w:jc w:val="both"/>
        <w:rPr>
          <w:sz w:val="24"/>
          <w:szCs w:val="24"/>
        </w:rPr>
      </w:pPr>
      <w:r w:rsidRPr="00C11ED4">
        <w:rPr>
          <w:sz w:val="24"/>
          <w:szCs w:val="24"/>
        </w:rPr>
        <w:t>Махсулот хаёт циклини ишлатиш;</w:t>
      </w:r>
    </w:p>
    <w:p w:rsidR="00330F82" w:rsidRPr="00C11ED4" w:rsidRDefault="00330F82" w:rsidP="00330F82">
      <w:pPr>
        <w:pStyle w:val="3"/>
        <w:numPr>
          <w:ilvl w:val="0"/>
          <w:numId w:val="3"/>
        </w:numPr>
        <w:tabs>
          <w:tab w:val="num" w:pos="0"/>
        </w:tabs>
        <w:spacing w:after="0" w:line="360" w:lineRule="auto"/>
        <w:ind w:left="0" w:firstLine="0"/>
        <w:jc w:val="both"/>
        <w:rPr>
          <w:sz w:val="24"/>
          <w:szCs w:val="24"/>
        </w:rPr>
      </w:pPr>
      <w:r w:rsidRPr="00C11ED4">
        <w:rPr>
          <w:sz w:val="24"/>
          <w:szCs w:val="24"/>
        </w:rPr>
        <w:t>Бозор тадкикотларини утказиш;</w:t>
      </w:r>
    </w:p>
    <w:p w:rsidR="00330F82" w:rsidRPr="00C11ED4" w:rsidRDefault="00330F82" w:rsidP="00330F82">
      <w:pPr>
        <w:pStyle w:val="3"/>
        <w:numPr>
          <w:ilvl w:val="0"/>
          <w:numId w:val="3"/>
        </w:numPr>
        <w:tabs>
          <w:tab w:val="num" w:pos="0"/>
        </w:tabs>
        <w:spacing w:after="0" w:line="360" w:lineRule="auto"/>
        <w:ind w:left="0" w:firstLine="0"/>
        <w:jc w:val="both"/>
        <w:rPr>
          <w:sz w:val="24"/>
          <w:szCs w:val="24"/>
        </w:rPr>
      </w:pPr>
      <w:r w:rsidRPr="00C11ED4">
        <w:rPr>
          <w:sz w:val="24"/>
          <w:szCs w:val="24"/>
        </w:rPr>
        <w:t>Бренд мойилигини ишлатиш;</w:t>
      </w:r>
    </w:p>
    <w:p w:rsidR="00330F82" w:rsidRPr="00C11ED4" w:rsidRDefault="00330F82" w:rsidP="00330F82">
      <w:pPr>
        <w:pStyle w:val="3"/>
        <w:numPr>
          <w:ilvl w:val="0"/>
          <w:numId w:val="3"/>
        </w:numPr>
        <w:tabs>
          <w:tab w:val="num" w:pos="0"/>
        </w:tabs>
        <w:spacing w:after="0" w:line="360" w:lineRule="auto"/>
        <w:ind w:left="0" w:firstLine="0"/>
        <w:jc w:val="both"/>
        <w:rPr>
          <w:sz w:val="24"/>
          <w:szCs w:val="24"/>
        </w:rPr>
      </w:pPr>
      <w:r w:rsidRPr="00C11ED4">
        <w:rPr>
          <w:sz w:val="24"/>
          <w:szCs w:val="24"/>
        </w:rPr>
        <w:t>Дистрибъюция каналларини самарали ишлатиш</w:t>
      </w:r>
    </w:p>
    <w:p w:rsidR="00330F82" w:rsidRPr="00C11ED4" w:rsidRDefault="00330F82" w:rsidP="00330F82">
      <w:pPr>
        <w:pStyle w:val="3"/>
        <w:tabs>
          <w:tab w:val="num" w:pos="0"/>
        </w:tabs>
        <w:spacing w:after="0" w:line="360" w:lineRule="auto"/>
        <w:rPr>
          <w:sz w:val="24"/>
          <w:szCs w:val="24"/>
        </w:rPr>
      </w:pPr>
      <w:r>
        <w:rPr>
          <w:sz w:val="24"/>
          <w:szCs w:val="24"/>
        </w:rPr>
        <w:tab/>
      </w:r>
      <w:r w:rsidRPr="00C11ED4">
        <w:rPr>
          <w:sz w:val="24"/>
          <w:szCs w:val="24"/>
        </w:rPr>
        <w:t>Махсулот хаёт циклини ишлатиш.</w:t>
      </w:r>
    </w:p>
    <w:p w:rsidR="00330F82" w:rsidRPr="00C11ED4" w:rsidRDefault="00330F82" w:rsidP="00330F82">
      <w:pPr>
        <w:pStyle w:val="3"/>
        <w:tabs>
          <w:tab w:val="num" w:pos="0"/>
        </w:tabs>
        <w:spacing w:after="0" w:line="360" w:lineRule="auto"/>
        <w:rPr>
          <w:sz w:val="24"/>
          <w:szCs w:val="24"/>
        </w:rPr>
      </w:pPr>
      <w:r>
        <w:rPr>
          <w:sz w:val="24"/>
          <w:szCs w:val="24"/>
        </w:rPr>
        <w:tab/>
      </w:r>
      <w:r w:rsidRPr="00C11ED4">
        <w:rPr>
          <w:sz w:val="24"/>
          <w:szCs w:val="24"/>
        </w:rPr>
        <w:t>Тажрибалар шуни кўрсатмокдаки, кўпгина махсулотларнинг хаёт цикли куйидаги боскичлардан иборат:</w:t>
      </w:r>
    </w:p>
    <w:p w:rsidR="00330F82" w:rsidRPr="00C11ED4" w:rsidRDefault="00330F82" w:rsidP="00330F82">
      <w:pPr>
        <w:pStyle w:val="3"/>
        <w:numPr>
          <w:ilvl w:val="0"/>
          <w:numId w:val="4"/>
        </w:numPr>
        <w:tabs>
          <w:tab w:val="num" w:pos="0"/>
        </w:tabs>
        <w:spacing w:after="0" w:line="360" w:lineRule="auto"/>
        <w:ind w:left="0" w:firstLine="0"/>
        <w:rPr>
          <w:sz w:val="24"/>
          <w:szCs w:val="24"/>
        </w:rPr>
      </w:pPr>
      <w:r w:rsidRPr="00C11ED4">
        <w:rPr>
          <w:sz w:val="24"/>
          <w:szCs w:val="24"/>
        </w:rPr>
        <w:t>Киритилиш: бу боскичда махсулот бозорга киритилади.</w:t>
      </w:r>
    </w:p>
    <w:p w:rsidR="00330F82" w:rsidRPr="00C11ED4" w:rsidRDefault="00330F82" w:rsidP="00330F82">
      <w:pPr>
        <w:pStyle w:val="3"/>
        <w:numPr>
          <w:ilvl w:val="0"/>
          <w:numId w:val="4"/>
        </w:numPr>
        <w:tabs>
          <w:tab w:val="num" w:pos="0"/>
        </w:tabs>
        <w:spacing w:after="0" w:line="360" w:lineRule="auto"/>
        <w:ind w:left="0" w:firstLine="0"/>
        <w:rPr>
          <w:sz w:val="24"/>
          <w:szCs w:val="24"/>
        </w:rPr>
      </w:pPr>
      <w:r w:rsidRPr="00C11ED4">
        <w:rPr>
          <w:sz w:val="24"/>
          <w:szCs w:val="24"/>
        </w:rPr>
        <w:t xml:space="preserve">Ўсиш: ушбу боскич давомида махсулотга булган талаб усади ва махсулотни сотиб олиш имконияти кенгаяди.  Фойдали имкониятнинг аникланиши бошка фирмаларни ракобатга ундайди, улар дифференциаллашган махсулотлар асосида бошлайдилар. </w:t>
      </w:r>
    </w:p>
    <w:p w:rsidR="00330F82" w:rsidRPr="00C11ED4" w:rsidRDefault="00330F82" w:rsidP="00330F82">
      <w:pPr>
        <w:pStyle w:val="3"/>
        <w:tabs>
          <w:tab w:val="num" w:pos="0"/>
        </w:tabs>
        <w:spacing w:after="0" w:line="360" w:lineRule="auto"/>
        <w:rPr>
          <w:sz w:val="24"/>
          <w:szCs w:val="24"/>
        </w:rPr>
      </w:pPr>
      <w:r>
        <w:rPr>
          <w:sz w:val="24"/>
          <w:szCs w:val="24"/>
        </w:rPr>
        <w:tab/>
      </w:r>
      <w:r w:rsidRPr="00C11ED4">
        <w:rPr>
          <w:sz w:val="24"/>
          <w:szCs w:val="24"/>
        </w:rPr>
        <w:t>Ракобатчи фирмалар бозор хиссасининг эгалашга харакат килишганда промошн ва реклама харажатлари юкори бўлади.</w:t>
      </w:r>
    </w:p>
    <w:p w:rsidR="00330F82" w:rsidRPr="00C11ED4" w:rsidRDefault="00330F82" w:rsidP="00330F82">
      <w:pPr>
        <w:pStyle w:val="3"/>
        <w:numPr>
          <w:ilvl w:val="0"/>
          <w:numId w:val="5"/>
        </w:numPr>
        <w:tabs>
          <w:tab w:val="num" w:pos="0"/>
        </w:tabs>
        <w:spacing w:after="0" w:line="360" w:lineRule="auto"/>
        <w:ind w:left="0" w:firstLine="0"/>
        <w:jc w:val="both"/>
        <w:rPr>
          <w:sz w:val="24"/>
          <w:szCs w:val="24"/>
        </w:rPr>
      </w:pPr>
      <w:r w:rsidRPr="00C11ED4">
        <w:rPr>
          <w:sz w:val="24"/>
          <w:szCs w:val="24"/>
        </w:rPr>
        <w:t xml:space="preserve">Етуклик: одатда бу боскич ўсиш пасайганда бошланади.  Бунда фирмалар кўпинча янги бозорларни очишдан кура уз бозор хиссаларини химоя килишда этиборни каратадилар.  Ракобатчилар борлиги сабабли янги фирмаларнинг кириши кийин. </w:t>
      </w:r>
    </w:p>
    <w:p w:rsidR="00330F82" w:rsidRPr="00C11ED4" w:rsidRDefault="00330F82" w:rsidP="00330F82">
      <w:pPr>
        <w:pStyle w:val="3"/>
        <w:numPr>
          <w:ilvl w:val="0"/>
          <w:numId w:val="5"/>
        </w:numPr>
        <w:tabs>
          <w:tab w:val="num" w:pos="0"/>
        </w:tabs>
        <w:spacing w:after="0" w:line="360" w:lineRule="auto"/>
        <w:ind w:left="0" w:firstLine="0"/>
        <w:jc w:val="both"/>
        <w:rPr>
          <w:sz w:val="24"/>
          <w:szCs w:val="24"/>
        </w:rPr>
      </w:pPr>
      <w:r w:rsidRPr="00C11ED4">
        <w:rPr>
          <w:sz w:val="24"/>
          <w:szCs w:val="24"/>
        </w:rPr>
        <w:lastRenderedPageBreak/>
        <w:t xml:space="preserve">Тўйиниш: янги харидорлар пайдо бўлмайди, харидлар бир-бирини такрорлайди.  Бунда нарх бўйича ракобат тенденцияси кузатилади, чунки янги фирмалар бозорда кўпрок хисса эгаллашга харакат килади. </w:t>
      </w:r>
    </w:p>
    <w:p w:rsidR="00330F82" w:rsidRPr="00C11ED4" w:rsidRDefault="00330F82" w:rsidP="00330F82">
      <w:pPr>
        <w:pStyle w:val="3"/>
        <w:numPr>
          <w:ilvl w:val="0"/>
          <w:numId w:val="5"/>
        </w:numPr>
        <w:tabs>
          <w:tab w:val="num" w:pos="0"/>
        </w:tabs>
        <w:spacing w:after="0" w:line="360" w:lineRule="auto"/>
        <w:ind w:left="0" w:firstLine="0"/>
        <w:jc w:val="both"/>
        <w:rPr>
          <w:sz w:val="24"/>
          <w:szCs w:val="24"/>
        </w:rPr>
      </w:pPr>
      <w:r w:rsidRPr="00C11ED4">
        <w:rPr>
          <w:sz w:val="24"/>
          <w:szCs w:val="24"/>
        </w:rPr>
        <w:t xml:space="preserve">Пасайиш: бу боскич давомида бозор камаяди.  Умумий ходиса бўлиб, нарх пасайтирилиши хисобланади, фирмалар бозор хиссасини саклаб колишга харакат килишади. Баъзи фирмалар бозорни ташлаб чика бошлайдилар. </w:t>
      </w:r>
    </w:p>
    <w:p w:rsidR="00330F82" w:rsidRPr="00C11ED4" w:rsidRDefault="00330F82" w:rsidP="00330F82">
      <w:pPr>
        <w:pStyle w:val="3"/>
        <w:tabs>
          <w:tab w:val="num" w:pos="0"/>
        </w:tabs>
        <w:spacing w:after="0" w:line="360" w:lineRule="auto"/>
        <w:jc w:val="both"/>
        <w:rPr>
          <w:sz w:val="24"/>
          <w:szCs w:val="24"/>
        </w:rPr>
      </w:pPr>
      <w:r>
        <w:rPr>
          <w:sz w:val="24"/>
          <w:szCs w:val="24"/>
        </w:rPr>
        <w:tab/>
      </w:r>
      <w:r w:rsidRPr="00C11ED4">
        <w:rPr>
          <w:sz w:val="24"/>
          <w:szCs w:val="24"/>
        </w:rPr>
        <w:t xml:space="preserve">Ушбу «классик» хаёт циклида, махсулот факат ўсиш боскичида фойдали бўлади. Бунинг сабаби шундаки, даслабки даврда бозор кичик бўлганлиги сабабли, махсулотни ривожлантириш ва жорий этиш харажатлари паст бўлади.  Ўсиш боскичи давомида фойда ўсиб, кўтарилади. Ўрнатилган махсулот кам харакатлантириш харажатларини талаб этади ва унинг бозор хиссаси катта бўлади. Тўйиниш ва пасайиш боскичида хам фойда олинади, аммо бозор хажмининг камайиши пасайишга олиб келади.  </w:t>
      </w:r>
    </w:p>
    <w:p w:rsidR="00330F82" w:rsidRPr="00C11ED4" w:rsidRDefault="00330F82" w:rsidP="00330F82">
      <w:pPr>
        <w:pStyle w:val="3"/>
        <w:tabs>
          <w:tab w:val="num" w:pos="0"/>
        </w:tabs>
        <w:spacing w:after="0" w:line="360" w:lineRule="auto"/>
        <w:rPr>
          <w:sz w:val="24"/>
          <w:szCs w:val="24"/>
        </w:rPr>
      </w:pPr>
      <w:r w:rsidRPr="00C11ED4">
        <w:rPr>
          <w:sz w:val="24"/>
          <w:szCs w:val="24"/>
        </w:rPr>
        <w:t xml:space="preserve">Типик махсулот хаёт цикли ва у билан боглик фойдалар 2. 1- расмда кўрсатилган. </w:t>
      </w:r>
    </w:p>
    <w:p w:rsidR="00330F82" w:rsidRPr="00667B10" w:rsidRDefault="00330F82" w:rsidP="00330F82">
      <w:pPr>
        <w:pStyle w:val="3"/>
        <w:tabs>
          <w:tab w:val="num" w:pos="0"/>
        </w:tabs>
        <w:spacing w:after="0" w:line="360" w:lineRule="auto"/>
        <w:rPr>
          <w:b/>
          <w:sz w:val="24"/>
          <w:szCs w:val="24"/>
        </w:rPr>
      </w:pPr>
      <w:r w:rsidRPr="00667B10">
        <w:rPr>
          <w:b/>
          <w:sz w:val="24"/>
          <w:szCs w:val="24"/>
        </w:rPr>
        <w:t xml:space="preserve"> </w:t>
      </w:r>
    </w:p>
    <w:p w:rsidR="00330F82" w:rsidRPr="00667B10" w:rsidRDefault="00330F82" w:rsidP="00330F82">
      <w:pPr>
        <w:pStyle w:val="3"/>
        <w:tabs>
          <w:tab w:val="num" w:pos="0"/>
        </w:tabs>
        <w:spacing w:after="0" w:line="360" w:lineRule="auto"/>
        <w:rPr>
          <w:sz w:val="24"/>
          <w:szCs w:val="24"/>
        </w:rPr>
      </w:pPr>
      <w:r w:rsidRPr="00667B10">
        <w:rPr>
          <w:sz w:val="24"/>
          <w:szCs w:val="24"/>
        </w:rPr>
        <w:t>Сотувлар</w:t>
      </w:r>
    </w:p>
    <w:p w:rsidR="00330F82" w:rsidRPr="00667B10" w:rsidRDefault="00330F82" w:rsidP="00330F82">
      <w:pPr>
        <w:tabs>
          <w:tab w:val="num" w:pos="0"/>
          <w:tab w:val="left" w:pos="8280"/>
        </w:tabs>
        <w:spacing w:line="360" w:lineRule="auto"/>
        <w:rPr>
          <w:b/>
        </w:rPr>
      </w:pPr>
      <w:r>
        <w:rPr>
          <w:b/>
          <w:noProof/>
          <w:lang w:val="en-US" w:eastAsia="en-US"/>
        </w:rPr>
        <mc:AlternateContent>
          <mc:Choice Requires="wps">
            <w:drawing>
              <wp:anchor distT="0" distB="0" distL="114300" distR="114300" simplePos="0" relativeHeight="251674624" behindDoc="0" locked="0" layoutInCell="0" allowOverlap="1">
                <wp:simplePos x="0" y="0"/>
                <wp:positionH relativeFrom="column">
                  <wp:posOffset>114300</wp:posOffset>
                </wp:positionH>
                <wp:positionV relativeFrom="paragraph">
                  <wp:posOffset>60960</wp:posOffset>
                </wp:positionV>
                <wp:extent cx="0" cy="1714500"/>
                <wp:effectExtent l="52705" t="15240" r="61595" b="133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1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8pt" to="9pt,1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3VgaQIAAIYEAAAOAAAAZHJzL2Uyb0RvYy54bWysVMFuEzEQvSPxD5bv6e6GTdquuqlQNuFS&#10;IFILd2ftzVp4bct2s4kQEnBG6ifwCxxAqlTgGzZ/xNhJ0xYuCJGDMx7PPL95M96T01Uj0JIZy5XM&#10;cXIQY8RkqSiXixy/upj2jjCyjkhKhJIsx2tm8eno8aOTVmesr2olKDMIQKTNWp3j2jmdRZEta9YQ&#10;e6A0k3BYKdMQB1uziKghLaA3IurH8TBqlaHaqJJZC95ie4hHAb+qWOleVpVlDokcAzcXVhPWuV+j&#10;0QnJFobompc7GuQfWDSES7h0D1UQR9Cl4X9ANbw0yqrKHZSqiVRV8ZKFGqCaJP6tmvOaaBZqAXGs&#10;3stk/x9s+WI5M4hT6N0QI0ka6FH3efN+c9V9775srtDmQ/ez+9Z97a67H9315iPYN5tPYPvD7mbn&#10;vkKQDlq22mYAOZYz49UoV/Jcn6nyjUVSjWsiFyzUdLHWcE/iM6IHKX5jNTCat88VhRhy6VQQdlWZ&#10;BlWC69c+0YODeGgVOrned5KtHCq3zhK8yWGSDuLQ5YhkHsInamPdM6Ya5I0cCy69yCQjyzPrPKW7&#10;EO+WasqFCIMiJGpzfDzoD0KCVYJTf+jDrFnMx8KgJfGjFn6hPji5H2bUpaQBrGaETna2I1yAjVwQ&#10;xhkOUgmG/W0NoxgJBq/LW1t6QvoboVggvLO20/b2OD6eHE2O0l7aH056aVwUvafTcdobTpPDQfGk&#10;GI+L5J0nn6RZzSll0vO/nfwk/bvJ2r3B7czuZ38vVPQQPSgKZG//A+nQd9/q7dDMFV3PjK/OjwAM&#10;ewjePUz/mu7vQ9Td52P0CwAA//8DAFBLAwQUAAYACAAAACEAl7mj69sAAAAHAQAADwAAAGRycy9k&#10;b3ducmV2LnhtbEyPwU7DMAyG70i8Q2QkbizdBGOUphNCIHFCbEOTdsta05Y1Tkm8tfD0uCc4/v6t&#10;z5+z5eBadcIQG08GppMEFFLhy4YqA++b56sFqMiWStt6QgPfGGGZn59lNi19Tys8rblSAqGYWgM1&#10;c5dqHYsanY0T3yFJ9+GDsywxVLoMthe4a/UsSeba2YbkQm07fKyxOKyPzsDdpr/xb+GwvZ42X7uf&#10;p0/uXl7ZmMuL4eEeFOPAf8sw6os65OK090cqo2olL+QVFtYc1FiPcW9gdisDnWf6v3/+CwAA//8D&#10;AFBLAQItABQABgAIAAAAIQC2gziS/gAAAOEBAAATAAAAAAAAAAAAAAAAAAAAAABbQ29udGVudF9U&#10;eXBlc10ueG1sUEsBAi0AFAAGAAgAAAAhADj9If/WAAAAlAEAAAsAAAAAAAAAAAAAAAAALwEAAF9y&#10;ZWxzLy5yZWxzUEsBAi0AFAAGAAgAAAAhAC1ndWBpAgAAhgQAAA4AAAAAAAAAAAAAAAAALgIAAGRy&#10;cy9lMm9Eb2MueG1sUEsBAi0AFAAGAAgAAAAhAJe5o+vbAAAABwEAAA8AAAAAAAAAAAAAAAAAwwQA&#10;AGRycy9kb3ducmV2LnhtbFBLBQYAAAAABAAEAPMAAADLBQAAAAA=&#10;" o:allowincell="f">
                <v:stroke endarrow="block"/>
              </v:line>
            </w:pict>
          </mc:Fallback>
        </mc:AlternateContent>
      </w:r>
      <w:r>
        <w:rPr>
          <w:b/>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114300</wp:posOffset>
                </wp:positionH>
                <wp:positionV relativeFrom="paragraph">
                  <wp:posOffset>226695</wp:posOffset>
                </wp:positionV>
                <wp:extent cx="3657600" cy="1602105"/>
                <wp:effectExtent l="5080" t="9525" r="13970" b="7620"/>
                <wp:wrapNone/>
                <wp:docPr id="15" name="Полилиния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1602105"/>
                        </a:xfrm>
                        <a:custGeom>
                          <a:avLst/>
                          <a:gdLst>
                            <a:gd name="T0" fmla="*/ 0 w 5940"/>
                            <a:gd name="T1" fmla="*/ 2370 h 2370"/>
                            <a:gd name="T2" fmla="*/ 1260 w 5940"/>
                            <a:gd name="T3" fmla="*/ 1110 h 2370"/>
                            <a:gd name="T4" fmla="*/ 4140 w 5940"/>
                            <a:gd name="T5" fmla="*/ 30 h 2370"/>
                            <a:gd name="T6" fmla="*/ 5940 w 5940"/>
                            <a:gd name="T7" fmla="*/ 930 h 2370"/>
                          </a:gdLst>
                          <a:ahLst/>
                          <a:cxnLst>
                            <a:cxn ang="0">
                              <a:pos x="T0" y="T1"/>
                            </a:cxn>
                            <a:cxn ang="0">
                              <a:pos x="T2" y="T3"/>
                            </a:cxn>
                            <a:cxn ang="0">
                              <a:pos x="T4" y="T5"/>
                            </a:cxn>
                            <a:cxn ang="0">
                              <a:pos x="T6" y="T7"/>
                            </a:cxn>
                          </a:cxnLst>
                          <a:rect l="0" t="0" r="r" b="b"/>
                          <a:pathLst>
                            <a:path w="5940" h="2370">
                              <a:moveTo>
                                <a:pt x="0" y="2370"/>
                              </a:moveTo>
                              <a:cubicBezTo>
                                <a:pt x="285" y="1935"/>
                                <a:pt x="570" y="1500"/>
                                <a:pt x="1260" y="1110"/>
                              </a:cubicBezTo>
                              <a:cubicBezTo>
                                <a:pt x="1950" y="720"/>
                                <a:pt x="3360" y="60"/>
                                <a:pt x="4140" y="30"/>
                              </a:cubicBezTo>
                              <a:cubicBezTo>
                                <a:pt x="4920" y="0"/>
                                <a:pt x="5610" y="720"/>
                                <a:pt x="5940" y="93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5" o:spid="_x0000_s1026" style="position:absolute;margin-left:9pt;margin-top:17.85pt;width:4in;height:12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940,2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W1mwMAAKEIAAAOAAAAZHJzL2Uyb0RvYy54bWysVmuO2zYQ/l+gdyD4s4BXoh72ylhtkNrr&#10;okCSBsjmALREWUIlUSVpy5uiZ8gRco0ARXsG90adoSSvtImDRVEBlkjO6JvHN5rxzYtjVZKDULqQ&#10;dUzZlUuJqBOZFvUupu/vN7NrSrThdcpLWYuYPghNX9x+/91N2yyFJ3NZpkIRAKn1sm1imhvTLB1H&#10;J7mouL6SjahBmElVcQNbtXNSxVtAr0rHc92500qVNkomQms4XXdCemvxs0wk5pcs08KQMqbgm7F3&#10;Ze9bvDu3N3y5U7zJi6R3g/8HLype1GD0DLXmhpO9Kr6AqopESS0zc5XIypFZViTCxgDRMPdJNO9y&#10;3ggbCyRHN+c06f8PNnlzeKtIkQJ3ISU1r4Cj06fT36c/T5/t76/T538+EhBCptpGL+GFd81bhbHq&#10;5pVMftUgcCYS3GjQIdv2tUwBkO+NtNk5ZqrCNyFucrQkPJxJEEdDEjj05+Fi7gJXCcjY3PWYa407&#10;fDm8nuy1+UlIC8UPr7TpWExhZTlI+0DuASWrSiD0B4e4pCVhFAyUn3XYSMfzFy7JCT76yjireSM1&#10;5s0vofljNcYuoQUjtYAFl9CAkrP//iWs+UgJA7wQ52KkFk3AILO7IXc8H9KZHOs+n7AiHL9n15LY&#10;SI3kYXKBoXuGmQII0MLkX1CG9KGy/yxlyA4qD7R/GxnCR+XFGLlzp3dfQRN4+vkrSuDz33YkN9xg&#10;1Og9LkkbU1soJI+pLQWUVPIg7qXVMY+1O1QKGHxUSPbbIvlRfBire9fAJfjJIt+GBaYsTAiVZs9D&#10;KHlbxt05llgngCIaQpvgfs0Ki8LurYU3QfP9Hg0eIyNYedaI/3wTQQTQ6PEEKZyDl3j6xHCXRziH&#10;ivtKFJA2zLitnzMLSN7oA6/lpihL63VZIzdR6IW2ELUsixSFyIpWu+2qVOTAsdPbqzc4UVNyX6cW&#10;LBc8vevXhhdltwbjpa1jaEd9TWBjsq3898iN7q7vroNZ4M3vZoG7Xs9eblbBbL5hi3Dtr1erNfsD&#10;XWPBMi/SVNTo3TBWWPC8tt0PuG4gnAfLJIpJsBt7fRmsM3XDJhliGZ42Otu4sVd3zX0r0wfo20p2&#10;cxLmOixyqT5Q0sKMjKn+bc+VoKT8uYYhFLEAC8jYTRAi90SNJduxhNcJQMXUUOgmuFyZbhDvG1Xs&#10;crDELK21fAnzIiuwq1v/Oq/6DcxBG0E/s3HQjvdW6/Gfxe2/AAAA//8DAFBLAwQUAAYACAAAACEA&#10;RDvM7N8AAAAJAQAADwAAAGRycy9kb3ducmV2LnhtbEyPzU7DMBCE70i8g7VIXFDrENqShjgVIHGg&#10;B9SfSFzdeEmixusodpvw9t2e4Dj7jWZnstVoW3HG3jeOFDxOIxBIpTMNVQqK/cckAeGDJqNbR6jg&#10;Fz2s8tubTKfGDbTF8y5UgkPIp1pBHUKXSunLGq32U9chMftxvdWBZV9J0+uBw20r4yhaSKsb4g+1&#10;7vC9xvK4O1kFi83s++tTuoe4ePOdXQ5H9OtCqfu78fUFRMAx/JnhWp+rQ86dDu5ExouWdcJTgoKn&#10;+TMI5vPljA8HBXHCROaZ/L8gvwAAAP//AwBQSwECLQAUAAYACAAAACEAtoM4kv4AAADhAQAAEwAA&#10;AAAAAAAAAAAAAAAAAAAAW0NvbnRlbnRfVHlwZXNdLnhtbFBLAQItABQABgAIAAAAIQA4/SH/1gAA&#10;AJQBAAALAAAAAAAAAAAAAAAAAC8BAABfcmVscy8ucmVsc1BLAQItABQABgAIAAAAIQDcnYW1mwMA&#10;AKEIAAAOAAAAAAAAAAAAAAAAAC4CAABkcnMvZTJvRG9jLnhtbFBLAQItABQABgAIAAAAIQBEO8zs&#10;3wAAAAkBAAAPAAAAAAAAAAAAAAAAAPUFAABkcnMvZG93bnJldi54bWxQSwUGAAAAAAQABADzAAAA&#10;AQcAAAAA&#10;" o:allowincell="f" path="m,2370c285,1935,570,1500,1260,1110,1950,720,3360,60,4140,30,4920,,5610,720,5940,930e" filled="f">
                <v:path arrowok="t" o:connecttype="custom" o:connectlocs="0,1602105;775855,750353;2549236,20280;3657600,628674" o:connectangles="0,0,0,0"/>
              </v:shape>
            </w:pict>
          </mc:Fallback>
        </mc:AlternateContent>
      </w:r>
    </w:p>
    <w:p w:rsidR="00330F82" w:rsidRPr="00667B10" w:rsidRDefault="00330F82" w:rsidP="00330F82">
      <w:pPr>
        <w:tabs>
          <w:tab w:val="num" w:pos="0"/>
        </w:tabs>
        <w:spacing w:line="360" w:lineRule="auto"/>
        <w:jc w:val="center"/>
        <w:rPr>
          <w:b/>
        </w:rPr>
      </w:pPr>
      <w:r>
        <w:rPr>
          <w:b/>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2971800</wp:posOffset>
                </wp:positionH>
                <wp:positionV relativeFrom="paragraph">
                  <wp:posOffset>50800</wp:posOffset>
                </wp:positionV>
                <wp:extent cx="0" cy="1485900"/>
                <wp:effectExtent l="5080" t="10795" r="13970" b="825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4pt" to="234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lgATgIAAFoEAAAOAAAAZHJzL2Uyb0RvYy54bWysVM2O0zAQviPxDlbu3SQlXdpo0xVqWi4L&#10;rLTLA7i201g4tmV7m1YICTgj9RF4BQ4grbTAM6RvxNj90S5cEKIHdzye+fzNzOecna8agZbMWK5k&#10;EaUnSYSYJIpyuSii19ez3jBC1mFJsVCSFdGa2eh8/PjRWatz1le1EpQZBCDS5q0uoto5ncexJTVr&#10;sD1Rmkk4rJRpsIOtWcTU4BbQGxH3k+Q0bpWh2ijCrAVvuTuMxgG/qhhxr6rKModEEQE3F1YT1rlf&#10;4/EZzhcG65qTPQ38DywazCVceoQqscPoxvA/oBpOjLKqcidENbGqKk5YqAGqSZPfqrmqsWahFmiO&#10;1cc22f8HS14uLw3iFGaXRUjiBmbUfd6+3266792X7QZtP3Q/u2/d1+62+9Hdbj+Cfbf9BLY/7O72&#10;7g2CdOhlq20OkBN5aXw3yEpe6QtF3lgk1aTGcsFCTddrDfekPiN+kOI3VgOjeftCUYjBN06Fxq4q&#10;03hIaBlahfmtj/NjK4fIzknAm2bDwSgJs41xfkjUxrrnTDXIG0UkuPStxTleXljnieD8EOLdUs24&#10;EEEeQqK2iEaD/iAkWCU49Yc+zJrFfCIMWmIvsPALVcHJ/TCjbiQNYDXDdLq3HeZiZ8PlQno8KAXo&#10;7K2dgt6OktF0OB1mvax/Ou1lSVn2ns0mWe90lj4dlE/KyaRM33lqaZbXnFImPbuDmtPs79Syf1c7&#10;HR71fGxD/BA99AvIHv4D6TBLP76dEOaKri/NYcYg4BC8f2z+hdzfg33/kzD+BQAA//8DAFBLAwQU&#10;AAYACAAAACEA0RZCF9wAAAAJAQAADwAAAGRycy9kb3ducmV2LnhtbEyPwU7DMBBE70j8g7VIXCpq&#10;E6qqCtlUCMiNCwXEdRsvSUS8TmO3DXw9rjjAaTWa0eybYj25Xh14DJ0XhOu5AcVSe9tJg/D6Ul2t&#10;QIVIYqn3wghfHGBdnp8VlFt/lGc+bGKjUomEnBDaGIdc61C37CjM/cCSvA8/OopJjo22Ix1Tuet1&#10;ZsxSO+okfWhp4PuW68/N3iGE6o131fesnpn3m8Zztnt4eiTEy4vp7hZU5Cn+heGEn9ChTExbvxcb&#10;VI+wWK7SlohwOsn/1VuEbJEZ0GWh/y8ofwAAAP//AwBQSwECLQAUAAYACAAAACEAtoM4kv4AAADh&#10;AQAAEwAAAAAAAAAAAAAAAAAAAAAAW0NvbnRlbnRfVHlwZXNdLnhtbFBLAQItABQABgAIAAAAIQA4&#10;/SH/1gAAAJQBAAALAAAAAAAAAAAAAAAAAC8BAABfcmVscy8ucmVsc1BLAQItABQABgAIAAAAIQCI&#10;ylgATgIAAFoEAAAOAAAAAAAAAAAAAAAAAC4CAABkcnMvZTJvRG9jLnhtbFBLAQItABQABgAIAAAA&#10;IQDRFkIX3AAAAAkBAAAPAAAAAAAAAAAAAAAAAKgEAABkcnMvZG93bnJldi54bWxQSwUGAAAAAAQA&#10;BADzAAAAsQUAAAAA&#10;" o:allowincell="f"/>
            </w:pict>
          </mc:Fallback>
        </mc:AlternateContent>
      </w:r>
      <w:r>
        <w:rPr>
          <w:b/>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2171700</wp:posOffset>
                </wp:positionH>
                <wp:positionV relativeFrom="paragraph">
                  <wp:posOffset>50800</wp:posOffset>
                </wp:positionV>
                <wp:extent cx="0" cy="1485900"/>
                <wp:effectExtent l="5080" t="10795" r="13970" b="825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pt" to="17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G1jTwIAAFoEAAAOAAAAZHJzL2Uyb0RvYy54bWysVM1uEzEQviPxDtbe091NNyVZdVOhbMKl&#10;QKWWB3Bsb9bCa1u2m02EkKBnpD4Cr8ABpEoFnmHzRoydH7VwQYgcnPF45vM3M5/39GzVCLRkxnIl&#10;iyg9SiLEJFGUy0URvbma9YYRsg5LioWSrIjWzEZn46dPTluds76qlaDMIACRNm91EdXO6TyOLalZ&#10;g+2R0kzCYaVMgx1szSKmBreA3oi4nyQncasM1UYRZi14y+1hNA74VcWIe11Vljkkigi4ubCasM79&#10;Go9Pcb4wWNec7Gjgf2DRYC7h0gNUiR1G14b/AdVwYpRVlTsiqolVVXHCQg1QTZr8Vs1ljTULtUBz&#10;rD60yf4/WPJqeWEQpzC74whJ3MCMus+bD5vb7nv3ZXOLNh+7n9237mt31/3o7jY3YN9vPoHtD7v7&#10;nfsWQTr0stU2B8iJvDC+G2QlL/W5Im8tkmpSY7lgoaartYZ7Up8RP0rxG6uB0bx9qSjE4GunQmNX&#10;lWk8JLQMrcL81of5sZVDZOsk4E2z4WCUhNnGON8namPdC6Ya5I0iElz61uIcL8+t80Rwvg/xbqlm&#10;XIggDyFRW0SjQX8QEqwSnPpDH2bNYj4RBi2xF1j4harg5GGYUdeSBrCaYTrd2Q5zsbXhciE9HpQC&#10;dHbWVkHvRsloOpwOs17WP5n2sqQse89nk6x3MkufDcrjcjIp0/eeWprlNaeUSc9ur+Y0+zu17N7V&#10;VocHPR/aED9GD/0Csvv/QDrM0o9vK4S5ousLs58xCDgE7x6bfyEP92A//CSMfwEAAP//AwBQSwME&#10;FAAGAAgAAAAhAD470ZXbAAAACQEAAA8AAABkcnMvZG93bnJldi54bWxMj0FLw0AQhe+C/2EZwUux&#10;G1OREjMpoubmxVbxOk3GJJidTbPbNvrrneJBT8Pje7x5L19NrjcHHkPnBeF6noBhqXzdSYPwuimv&#10;lmBCJKmp98IIXxxgVZyf5ZTV/igvfFjHxmiIhIwQ2hiHzNpQtewozP3AouzDj46iyrGx9UhHDXe9&#10;TZPk1jrqRD+0NPBDy9Xneu8QQvnGu/J7Vs2S90XjOd09Pj8R4uXFdH8HJvIU/8xwqq/VodBOW7+X&#10;OpgeYXGT6paIsNSj/FdvEdITsEVu/y8ofgAAAP//AwBQSwECLQAUAAYACAAAACEAtoM4kv4AAADh&#10;AQAAEwAAAAAAAAAAAAAAAAAAAAAAW0NvbnRlbnRfVHlwZXNdLnhtbFBLAQItABQABgAIAAAAIQA4&#10;/SH/1gAAAJQBAAALAAAAAAAAAAAAAAAAAC8BAABfcmVscy8ucmVsc1BLAQItABQABgAIAAAAIQCL&#10;nG1jTwIAAFoEAAAOAAAAAAAAAAAAAAAAAC4CAABkcnMvZTJvRG9jLnhtbFBLAQItABQABgAIAAAA&#10;IQA+O9GV2wAAAAkBAAAPAAAAAAAAAAAAAAAAAKkEAABkcnMvZG93bnJldi54bWxQSwUGAAAAAAQA&#10;BADzAAAAsQUAAAAA&#10;" o:allowincell="f"/>
            </w:pict>
          </mc:Fallback>
        </mc:AlternateContent>
      </w:r>
    </w:p>
    <w:p w:rsidR="00330F82" w:rsidRPr="00667B10" w:rsidRDefault="00330F82" w:rsidP="00330F82">
      <w:pPr>
        <w:tabs>
          <w:tab w:val="num" w:pos="0"/>
        </w:tabs>
        <w:spacing w:line="360" w:lineRule="auto"/>
        <w:jc w:val="center"/>
        <w:rPr>
          <w:b/>
        </w:rPr>
      </w:pPr>
      <w:r>
        <w:rPr>
          <w:b/>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1485900</wp:posOffset>
                </wp:positionH>
                <wp:positionV relativeFrom="paragraph">
                  <wp:posOffset>101600</wp:posOffset>
                </wp:positionV>
                <wp:extent cx="0" cy="1143000"/>
                <wp:effectExtent l="5080" t="10160" r="13970" b="889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8pt" to="117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goTwIAAFo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P0ISNzCj7vPmw+a2+9592dyizcfuZ/et+9rddT+6u80N2PebT2D7w+5+&#10;575FkA69bLXNAXIkp8Z3g6zklb5U5K1FUo1qLOcs1HS91nBP6jPiRyl+YzUwmrUvFYUYvHAqNHZV&#10;mcZDQsvQKsxvfZgfWzlEtk4C3jTNjpMkzDbG+T5RG+teMNUgbxSR4NK3Fud4eWmdJ4LzfYh3SzXh&#10;QgR5CInaIjob9AchwSrBqT/0YdbMZyNh0BJ7gYVfqApOHoYZtZA0gNUM0/HOdpiLrQ2XC+nxoBSg&#10;s7O2Cnp3lpyNT8enWS/rn4x7WVKWveeTUdY7maTPBuVxORqV6XtPLc3ymlPKpGe3V3Oa/Z1adu9q&#10;q8ODng9tiB+jh34B2f1/IB1m6ce3FcJM0fXU7GcMAg7Bu8fmX8jDPdgPPwnDXwAAAP//AwBQSwME&#10;FAAGAAgAAAAhAIgB3YvbAAAACgEAAA8AAABkcnMvZG93bnJldi54bWxMT01PwkAQvZvwHzZj4oXI&#10;1mKI1m4JUXvzImi8Dt2xbezOlu4C1V/vGA5ymryPvHkvX46uUwcaQuvZwM0sAUVcedtybeBtU17f&#10;gQoR2WLnmQx8U4BlMbnIMbP+yK90WMdaSQiHDA00MfaZ1qFqyGGY+Z5YtE8/OIwCh1rbAY8S7jqd&#10;JslCO2xZPjTY02ND1dd67wyE8p125c+0miYf89pTunt6eUZjri7H1QOoSGP8N8NffakOhXTa+j3b&#10;oDoD6fxWtkQRFnLFcCK2QtwLo4tcn08ofgEAAP//AwBQSwECLQAUAAYACAAAACEAtoM4kv4AAADh&#10;AQAAEwAAAAAAAAAAAAAAAAAAAAAAW0NvbnRlbnRfVHlwZXNdLnhtbFBLAQItABQABgAIAAAAIQA4&#10;/SH/1gAAAJQBAAALAAAAAAAAAAAAAAAAAC8BAABfcmVscy8ucmVsc1BLAQItABQABgAIAAAAIQA5&#10;cCgoTwIAAFoEAAAOAAAAAAAAAAAAAAAAAC4CAABkcnMvZTJvRG9jLnhtbFBLAQItABQABgAIAAAA&#10;IQCIAd2L2wAAAAoBAAAPAAAAAAAAAAAAAAAAAKkEAABkcnMvZG93bnJldi54bWxQSwUGAAAAAAQA&#10;BADzAAAAsQUAAAAA&#10;" o:allowincell="f"/>
            </w:pict>
          </mc:Fallback>
        </mc:AlternateContent>
      </w:r>
    </w:p>
    <w:p w:rsidR="00330F82" w:rsidRPr="00667B10" w:rsidRDefault="00330F82" w:rsidP="00330F82">
      <w:pPr>
        <w:tabs>
          <w:tab w:val="num" w:pos="0"/>
        </w:tabs>
        <w:spacing w:line="360" w:lineRule="auto"/>
        <w:jc w:val="center"/>
        <w:rPr>
          <w:b/>
        </w:rPr>
      </w:pPr>
      <w:r>
        <w:rPr>
          <w:b/>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3771900</wp:posOffset>
                </wp:positionH>
                <wp:positionV relativeFrom="paragraph">
                  <wp:posOffset>38100</wp:posOffset>
                </wp:positionV>
                <wp:extent cx="0" cy="914400"/>
                <wp:effectExtent l="5080" t="9525" r="13970" b="952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3pt" to="29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mGnTQIAAFkEAAAOAAAAZHJzL2Uyb0RvYy54bWysVM2O0zAQviPxDlbu3SQlW7ZR2xVqWi4L&#10;rLTLA7i201g4tmW7TSuEBJyR+gi8AgeQVlrgGdI3Yuz+QOGCEDk44/HMl2++GWdwuaoFWjJjuZLD&#10;KD1LIsQkUZTL+TB6eTvtXETIOiwpFkqyYbRmNrocPXwwaHTOuqpSgjKDAETavNHDqHJO53FsScVq&#10;bM+UZhIOS2Vq7GBr5jE1uAH0WsTdJOnFjTJUG0WYteAtdofRKOCXJSPuRVla5pAYRsDNhdWEdebX&#10;eDTA+dxgXXGyp4H/gUWNuYSPHqEK7DBaGP4HVM2JUVaV7oyoOlZlyQkLNUA1afJbNTcV1izUAuJY&#10;fZTJ/j9Y8nx5bRCn0Ls0QhLX0KP24/btdtN+bT9tN2j7rv3efmk/t3ftt/Zu+x7s++0HsP1he793&#10;bxCkg5aNtjlAjuW18WqQlbzRV4q8skiqcYXlnIWabtcavhMy4pMUv7EaGM2aZ4pCDF44FYRdlab2&#10;kCAZWoX+rY/9YyuHyM5JwNtPsywJrY1xfsjTxrqnTNXIG8NIcOmVxTleXlkHzCH0EOLdUk25EGE6&#10;hEQNgJ53z0OCVYJTf+jDrJnPxsKgJfbzFR4vA4CdhBm1kDSAVQzTyd52mIudDfFCejyoBOjsrd0A&#10;ve4n/cnF5CLrZN3epJMlRdF5Mh1nnd40fXxePCrG4yJ946mlWV5xSpn07A7DnGZ/Nyz7a7Ubw+M4&#10;H2WIT9FDiUD28A6kQyt993ZzMFN0fW28Gr6rML8heH/X/AX5dR+ifv4RRj8AAAD//wMAUEsDBBQA&#10;BgAIAAAAIQDTqWlX3AAAAAkBAAAPAAAAZHJzL2Rvd25yZXYueG1sTI/BTsMwEETvSPyDtUhcKmpT&#10;aAUhToWA3LhQqHrdxksSEa/T2G0DX88iDnBajWY0+yZfjr5TBxpiG9jC5dSAIq6Ca7m28PZaXtyA&#10;ignZYReYLHxShGVxepJj5sKRX+iwSrWSEo4ZWmhS6jOtY9WQxzgNPbF472HwmEQOtXYDHqXcd3pm&#10;zEJ7bFk+NNjTQ0PVx2rvLcRyTbvya1JNzOaqDjTbPT4/obXnZ+P9HahEY/oLww++oEMhTNuwZxdV&#10;Z2F+ey1bkoWFHPF/9VaCc2NAF7n+v6D4BgAA//8DAFBLAQItABQABgAIAAAAIQC2gziS/gAAAOEB&#10;AAATAAAAAAAAAAAAAAAAAAAAAABbQ29udGVudF9UeXBlc10ueG1sUEsBAi0AFAAGAAgAAAAhADj9&#10;If/WAAAAlAEAAAsAAAAAAAAAAAAAAAAALwEAAF9yZWxzLy5yZWxzUEsBAi0AFAAGAAgAAAAhALo2&#10;YadNAgAAWQQAAA4AAAAAAAAAAAAAAAAALgIAAGRycy9lMm9Eb2MueG1sUEsBAi0AFAAGAAgAAAAh&#10;ANOpaVfcAAAACQEAAA8AAAAAAAAAAAAAAAAApwQAAGRycy9kb3ducmV2LnhtbFBLBQYAAAAABAAE&#10;APMAAACwBQAAAAA=&#10;" o:allowincell="f"/>
            </w:pict>
          </mc:Fallback>
        </mc:AlternateContent>
      </w:r>
      <w:r>
        <w:rPr>
          <w:b/>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914400</wp:posOffset>
                </wp:positionH>
                <wp:positionV relativeFrom="paragraph">
                  <wp:posOffset>38100</wp:posOffset>
                </wp:positionV>
                <wp:extent cx="0" cy="914400"/>
                <wp:effectExtent l="5080" t="9525" r="13970" b="95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pt" to="1in,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LpTAIAAFkEAAAOAAAAZHJzL2Uyb0RvYy54bWysVM2O0zAQviPxDlbubZKSlt1o2xVqWi4L&#10;rLTLA7i201g4tmW7TSuEBJyR+gi8AgeQVlrgGdI3Yuz+qAsXhOjBHY9nPn/zzTgXl6taoCUzlis5&#10;jNJuEiEmiaJczofR69tp5yxC1mFJsVCSDaM1s9Hl6PGji0bnrKcqJSgzCECkzRs9jCrndB7HllSs&#10;xrarNJNwWCpTYwdbM4+pwQ2g1yLuJckgbpSh2ijCrAVvsTuMRgG/LBlxr8rSMofEMAJuLqwmrDO/&#10;xqMLnM8N1hUnexr4H1jUmEu49AhVYIfRwvA/oGpOjLKqdF2i6liVJScs1ADVpMlv1dxUWLNQC4hj&#10;9VEm+/9gycvltUGcQu9AHolr6FH7eft+u2m/t1+2G7T90P5sv7Vf27v2R3u3/Qj2/fYT2P6wvd+7&#10;NwjSQctG2xwgx/LaeDXISt7oK0XeWCTVuMJyzkJNt2sN96Q+I36Q4jdWA6NZ80JRiMELp4Kwq9LU&#10;HhIkQ6vQv/Wxf2zlENk5CXjP0yxLAp0Y54c8bax7zlSNvDGMBJdeWZzj5ZV1ngfODyHeLdWUCxGm&#10;Q0jUAGi/1w8JVglO/aEPs2Y+GwuDltjPV/iFouDkNMyohaQBrGKYTva2w1zsbLhcSI8HlQCdvbUb&#10;oLfnyfnkbHKWdbLeYNLJkqLoPJuOs85gmj7tF0+K8bhI33lqaZZXnFImPbvDMKfZ3w3L/lntxvA4&#10;zkcZ4ofoQS8ge/gPpEMrffd2czBTdH1tDi2G+Q3B+7fmH8jpHuzTL8LoFwAAAP//AwBQSwMEFAAG&#10;AAgAAAAhAO9zxvTbAAAACQEAAA8AAABkcnMvZG93bnJldi54bWxMj0FPwzAMhe9I/IfISFymLWGM&#10;CZWmEwJ648Jg4uo1pq1onK7JtsKvx+MCJ/vpWc/fy1ej79SBhtgGtnA1M6CIq+Bari28vZbTW1Ax&#10;ITvsApOFL4qwKs7PcsxcOPILHdapVhLCMUMLTUp9pnWsGvIYZ6EnFu8jDB6TyKHWbsCjhPtOz41Z&#10;ao8ty4cGe3poqPpc772FWG5oV35Pqol5v64DzXePz09o7eXFeH8HKtGY/o7hhC/oUAjTNuzZRdWJ&#10;XiykS7KwlHHyf/VWlhtjQBe5/t+g+AEAAP//AwBQSwECLQAUAAYACAAAACEAtoM4kv4AAADhAQAA&#10;EwAAAAAAAAAAAAAAAAAAAAAAW0NvbnRlbnRfVHlwZXNdLnhtbFBLAQItABQABgAIAAAAIQA4/SH/&#10;1gAAAJQBAAALAAAAAAAAAAAAAAAAAC8BAABfcmVscy8ucmVsc1BLAQItABQABgAIAAAAIQB+xKLp&#10;TAIAAFkEAAAOAAAAAAAAAAAAAAAAAC4CAABkcnMvZTJvRG9jLnhtbFBLAQItABQABgAIAAAAIQDv&#10;c8b02wAAAAkBAAAPAAAAAAAAAAAAAAAAAKYEAABkcnMvZG93bnJldi54bWxQSwUGAAAAAAQABADz&#10;AAAArgUAAAAA&#10;" o:allowincell="f"/>
            </w:pict>
          </mc:Fallback>
        </mc:AlternateContent>
      </w:r>
    </w:p>
    <w:p w:rsidR="00330F82" w:rsidRPr="00667B10" w:rsidRDefault="00330F82" w:rsidP="00330F82">
      <w:pPr>
        <w:tabs>
          <w:tab w:val="num" w:pos="0"/>
        </w:tabs>
        <w:spacing w:line="360" w:lineRule="auto"/>
        <w:jc w:val="center"/>
        <w:rPr>
          <w:b/>
        </w:rPr>
      </w:pPr>
    </w:p>
    <w:p w:rsidR="00330F82" w:rsidRPr="00667B10" w:rsidRDefault="00330F82" w:rsidP="00330F82">
      <w:pPr>
        <w:tabs>
          <w:tab w:val="num" w:pos="0"/>
        </w:tabs>
        <w:spacing w:line="360" w:lineRule="auto"/>
        <w:jc w:val="center"/>
        <w:rPr>
          <w:b/>
        </w:rPr>
      </w:pPr>
    </w:p>
    <w:p w:rsidR="00330F82" w:rsidRPr="00667B10" w:rsidRDefault="00330F82" w:rsidP="00330F82">
      <w:pPr>
        <w:tabs>
          <w:tab w:val="num" w:pos="0"/>
        </w:tabs>
        <w:spacing w:line="360" w:lineRule="auto"/>
        <w:jc w:val="center"/>
        <w:rPr>
          <w:b/>
        </w:rPr>
      </w:pPr>
      <w:r>
        <w:rPr>
          <w:b/>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3771900</wp:posOffset>
                </wp:positionH>
                <wp:positionV relativeFrom="paragraph">
                  <wp:posOffset>76200</wp:posOffset>
                </wp:positionV>
                <wp:extent cx="0" cy="1943100"/>
                <wp:effectExtent l="5080" t="7620" r="13970" b="1143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6pt" to="297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FLTQIAAFgEAAAOAAAAZHJzL2Uyb0RvYy54bWysVM1uEzEQviPxDtbe091Nt6VZdVOhbMKl&#10;QKWWB3Bsb9bCa1u2k02EkKBnpD4Cr8ABpEoFnmHzRoydH6VwQYgcnPHM+PM334z3/GLZCLRgxnIl&#10;iyg9SiLEJFGUy1kRvbmZ9M4iZB2WFAslWRGtmI0uhk+fnLc6Z31VK0GZQQAibd7qIqqd03kcW1Kz&#10;BtsjpZmEYKVMgx1szSymBreA3oi4nySncasM1UYRZi14y00wGgb8qmLEva4qyxwSRQTcXFhNWKd+&#10;jYfnOJ8ZrGtOtjTwP7BoMJdw6R6qxA6jueF/QDWcGGVV5Y6IamJVVZywUANUkya/VXNdY81CLSCO&#10;1XuZ7P+DJa8WVwZxWkSDCEncQIu6z+sP67vue/dlfYfWH7uf3bfua3ff/eju17dgP6w/ge2D3cPW&#10;fYcGXslW2xwAR/LKeC3IUl7rS0XeWiTVqMZyxkJFNysN16T+RPzoiN9YDXym7UtFIQfPnQqyLivT&#10;eEgQDC1D91b77rGlQ2TjJOBNB9lxmoTOxjjfHdTGuhdMNcgbRSS49MLiHC8urfNEcL5L8W6pJlyI&#10;MBxCohbUOemfhANWCU590KdZM5uOhEEL7Mcr/EJVEDlMM2ouaQCrGabjre0wFxsbLhfS40EpQGdr&#10;bebn3SAZjM/GZ1kv65+Oe1lSlr3nk1HWO52kz07K43I0KtP3nlqa5TWnlEnPbjfLafZ3s7J9VZsp&#10;3E/zXob4MXrQC8ju/gPp0Evfvs0gTBVdXZldj2F8Q/L2qfn3cbgH+/CDMPwFAAD//wMAUEsDBBQA&#10;BgAIAAAAIQAA8vo13gAAAAoBAAAPAAAAZHJzL2Rvd25yZXYueG1sTI9BT8MwDIXvSPyHyEhcpi1Z&#10;B9MoTScE9MZlA8TVa01b0Thdk22FX48RBzhZ9nt6/l62Hl2njjSE1rOF+cyAIi591XJt4eW5mK5A&#10;hYhcYeeZLHxSgHV+fpZhWvkTb+i4jbWSEA4pWmhi7FOtQ9mQwzDzPbFo735wGGUdal0NeJJw1+nE&#10;mKV22LJ8aLCn+4bKj+3BWQjFK+2Lr0k5MW+L2lOyf3h6RGsvL8a7W1CRxvhnhh98QYdcmHb+wFVQ&#10;nYXrmyvpEkVIZIrh97CzsJivDOg80/8r5N8AAAD//wMAUEsBAi0AFAAGAAgAAAAhALaDOJL+AAAA&#10;4QEAABMAAAAAAAAAAAAAAAAAAAAAAFtDb250ZW50X1R5cGVzXS54bWxQSwECLQAUAAYACAAAACEA&#10;OP0h/9YAAACUAQAACwAAAAAAAAAAAAAAAAAvAQAAX3JlbHMvLnJlbHNQSwECLQAUAAYACAAAACEA&#10;fs+xS00CAABYBAAADgAAAAAAAAAAAAAAAAAuAgAAZHJzL2Uyb0RvYy54bWxQSwECLQAUAAYACAAA&#10;ACEAAPL6Nd4AAAAKAQAADwAAAAAAAAAAAAAAAACnBAAAZHJzL2Rvd25yZXYueG1sUEsFBgAAAAAE&#10;AAQA8wAAALIFAAAAAA==&#10;" o:allowincell="f"/>
            </w:pict>
          </mc:Fallback>
        </mc:AlternateContent>
      </w:r>
      <w:r>
        <w:rPr>
          <w:b/>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2971800</wp:posOffset>
                </wp:positionH>
                <wp:positionV relativeFrom="paragraph">
                  <wp:posOffset>76200</wp:posOffset>
                </wp:positionV>
                <wp:extent cx="0" cy="1943100"/>
                <wp:effectExtent l="5080" t="7620" r="13970" b="1143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pt" to="234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RsdTgIAAFgEAAAOAAAAZHJzL2Uyb0RvYy54bWysVM1uEzEQviPxDtbe091NtyVZdVOhbMKl&#10;QKWWB3Bsb9bCa1u2m02EkKBnpDwCr8ABpEoFnmHzRoydH7VwQYgcnPHM+PM3M5/37HzZCLRgxnIl&#10;iyg9SiLEJFGUy3kRvbme9gYRsg5LioWSrIhWzEbno6dPzlqds76qlaDMIACRNm91EdXO6TyOLalZ&#10;g+2R0kxCsFKmwQ62Zh5Tg1tAb0TcT5LTuFWGaqMIsxa85TYYjQJ+VTHiXleVZQ6JIgJuLqwmrDO/&#10;xqMznM8N1jUnOxr4H1g0mEu49ABVYofRjeF/QDWcGGVV5Y6IamJVVZywUANUkya/VXNVY81CLdAc&#10;qw9tsv8PlrxaXBrEaRHBoCRuYETd582Hzbr73n3ZrNHmY/ez+9Z97e66H93d5hbs+80nsH2wu9+5&#10;12jgO9lqmwPgWF4a3wuylFf6QpG3Fkk1rrGcs1DR9UrDNak/ET864jdWA59Z+1JRyME3ToW2LivT&#10;eEhoGFqG6a0O02NLh8jWScCbDrPjNAmTjXG+P6iNdS+YapA3ikhw6RuLc7y4sM4Twfk+xbulmnIh&#10;gjiERG0RDU/6J+GAVYJTH/Rp1sxnY2HQAnt5hV+oCiIP04y6kTSA1QzTyc52mIutDZcL6fGgFKCz&#10;s7b6eTdMhpPBZJD1sv7ppJclZdl7Ph1nvdNp+uykPC7H4zJ976mlWV5zSpn07PZaTrO/08ruVW1V&#10;eFDzoQ3xY/TQLyC7/w+kwyz9+LZCmCm6ujT7GYN8Q/Luqfn38XAP9sMPwugXAAAA//8DAFBLAwQU&#10;AAYACAAAACEAgD+HJt0AAAAKAQAADwAAAGRycy9kb3ducmV2LnhtbEyPQU/DMAyF70j7D5GRuEws&#10;XYemqTSdJqA3Lhsgrl5j2orG6ZpsK/x6jHaAk2V/T8/v5evRdepEQ2g9G5jPElDElbct1wZeX8rb&#10;FagQkS12nsnAFwVYF5OrHDPrz7yl0y7WSkw4ZGigibHPtA5VQw7DzPfEwj784DDKOtTaDngWc9fp&#10;NEmW2mHL8qHBnh4aqj53R2cglG90KL+n1TR5X9Se0sPj8xMac3M9bu5BRRrjnxh+40t0KCTT3h/Z&#10;BtUZuFuupEsUkMoUweWwN7CYC9FFrv9XKH4AAAD//wMAUEsBAi0AFAAGAAgAAAAhALaDOJL+AAAA&#10;4QEAABMAAAAAAAAAAAAAAAAAAAAAAFtDb250ZW50X1R5cGVzXS54bWxQSwECLQAUAAYACAAAACEA&#10;OP0h/9YAAACUAQAACwAAAAAAAAAAAAAAAAAvAQAAX3JlbHMvLnJlbHNQSwECLQAUAAYACAAAACEA&#10;vaEbHU4CAABYBAAADgAAAAAAAAAAAAAAAAAuAgAAZHJzL2Uyb0RvYy54bWxQSwECLQAUAAYACAAA&#10;ACEAgD+HJt0AAAAKAQAADwAAAAAAAAAAAAAAAACoBAAAZHJzL2Rvd25yZXYueG1sUEsFBgAAAAAE&#10;AAQA8wAAALIFAAAAAA==&#10;" o:allowincell="f"/>
            </w:pict>
          </mc:Fallback>
        </mc:AlternateContent>
      </w:r>
      <w:r>
        <w:rPr>
          <w:b/>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2171700</wp:posOffset>
                </wp:positionH>
                <wp:positionV relativeFrom="paragraph">
                  <wp:posOffset>76200</wp:posOffset>
                </wp:positionV>
                <wp:extent cx="0" cy="1943100"/>
                <wp:effectExtent l="5080" t="7620" r="13970"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6pt" to="171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2/TgIAAFgEAAAOAAAAZHJzL2Uyb0RvYy54bWysVM2O0zAQviPxDpbv3STdbH+ipivUtFwW&#10;WGmXB3Btp7FwbMt2m1YICTgj7SPwChxAWmmBZ0jfCNv9URcuCNGDO54Zf/5m5nNGl+uagxXVhkmR&#10;w+QshoAKLAkTixy+vp11BhAYiwRBXAqaww018HL89MmoURntykpyQjVwIMJkjcphZa3KosjgitbI&#10;nElFhQuWUtfIuq1eRESjxqHXPOrGcS9qpCZKS0yNcd5iF4TjgF+WFNtXZWmoBTyHjpsNqw7r3K/R&#10;eISyhUaqYnhPA/0Dixox4S49QhXIIrDU7A+ommEtjSztGZZ1JMuSYRpqcNUk8W/V3FRI0VCLa45R&#10;xzaZ/weLX66uNWAkh30IBKrdiNrP2/fbu/Z7+2V7B7Yf2p/tt/Zre9/+aO+3H539sP3kbB9sH/bu&#10;O9D3nWyUyRzgRFxr3wu8FjfqSuI3Bgg5qZBY0FDR7Ua5axJ/Inp0xG+McnzmzQtJXA5aWhnaui51&#10;7SFdw8A6TG9znB5dW4B3Tuy8yTA9T+Iw2Qhlh4NKG/ucyhp4I4ecCd9YlKHVlbGeCMoOKd4t5Ixx&#10;HsTBBWhyOLzoXoQDRnJGfNCnGb2YT7gGK+TlFX6hKhc5TdNyKUgAqygi071tEeM7213OhcdzpTg6&#10;e2unn7fDeDgdTAdpJ+32pp00LorOs9kk7fRmSf+iOC8mkyJ556klaVYxQqjw7A5aTtK/08r+Ve1U&#10;eFTzsQ3RY/TQL0f28B9Ih1n68e2EMJdkc60PM3byDcn7p+bfx+ne2acfhPEvAAAA//8DAFBLAwQU&#10;AAYACAAAACEAr2P4y9oAAAAKAQAADwAAAGRycy9kb3ducmV2LnhtbExPy07DMBC8I/EP1iJxqajd&#10;FKEqxKkQkBsXCojrNl6SiHidxm4b+Hq24gCnfcxoHsV68r060Bi7wBYWcwOKuA6u48bC60t1tQIV&#10;E7LDPjBZ+KII6/L8rMDchSM/02GTGiUiHHO00KY05FrHuiWPcR4GYsE+wugxyTk22o14FHHf68yY&#10;G+2xY3FocaD7lurPzd5biNUb7arvWT0z78smULZ7eHpEay8vprtbUImm9EeGU3yJDqVk2oY9u6h6&#10;C8vrTLokAU5TCL+PrSyLlQFdFvp/hfIHAAD//wMAUEsBAi0AFAAGAAgAAAAhALaDOJL+AAAA4QEA&#10;ABMAAAAAAAAAAAAAAAAAAAAAAFtDb250ZW50X1R5cGVzXS54bWxQSwECLQAUAAYACAAAACEAOP0h&#10;/9YAAACUAQAACwAAAAAAAAAAAAAAAAAvAQAAX3JlbHMvLnJlbHNQSwECLQAUAAYACAAAACEAbtP9&#10;v04CAABYBAAADgAAAAAAAAAAAAAAAAAuAgAAZHJzL2Uyb0RvYy54bWxQSwECLQAUAAYACAAAACEA&#10;r2P4y9oAAAAKAQAADwAAAAAAAAAAAAAAAACoBAAAZHJzL2Rvd25yZXYueG1sUEsFBgAAAAAEAAQA&#10;8wAAAK8FAAAAAA==&#10;" o:allowincell="f"/>
            </w:pict>
          </mc:Fallback>
        </mc:AlternateContent>
      </w:r>
      <w:r>
        <w:rPr>
          <w:b/>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1485900</wp:posOffset>
                </wp:positionH>
                <wp:positionV relativeFrom="paragraph">
                  <wp:posOffset>76200</wp:posOffset>
                </wp:positionV>
                <wp:extent cx="0" cy="1943100"/>
                <wp:effectExtent l="5080" t="7620" r="13970" b="1143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6pt" to="117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VfpTgIAAFgEAAAOAAAAZHJzL2Uyb0RvYy54bWysVMGO0zAQvSPxD5bv3STdbGmjTVeoabks&#10;UGmXD3Btp7FwbMv2Nq0QEuwZqZ/AL3AAaaUFviH9I2ynrXbhghA9uOOZ8fObmeecX6xrDlZUGyZF&#10;DpOTGAIqsCRMLHP45nrWG0JgLBIEcSloDjfUwIvx0yfnjcpoX1aSE6qBAxEma1QOK2tVFkUGV7RG&#10;5kQqKlywlLpG1m31MiIaNQ695lE/jgdRIzVRWmJqjPMWXRCOA35ZUmxfl6WhFvAcOm42rDqsC79G&#10;43OULTVSFcN7GugfWNSICXfpEapAFoEbzf6AqhnW0sjSnmBZR7IsGaahBldNEv9WzVWFFA21uOYY&#10;dWyT+X+w+NVqrgEjORxAIFDtRtR+3n3Ybdvv7ZfdFuw+tj/bb+3X9q790d7tbp19v/vkbB9s7/fu&#10;LRj4TjbKZA5wIuba9wKvxZW6lPitAUJOKiSWNFR0vVHumsSfiB4d8RujHJ9F81ISl4NurAxtXZe6&#10;9pCuYWAdprc5To+uLcCdEztvMkpPkzhMNkLZ4aDSxr6gsgbeyCFnwjcWZWh1aawngrJDincLOWOc&#10;B3FwAZocjs76Z+GAkZwRH/RpRi8XE67BCnl5hV+oykUepml5I0gAqygi071tEeOd7S7nwuO5Uhyd&#10;vdXp590oHk2H02HaS/uDaS+Ni6L3fDZJe4NZ8uysOC0mkyJ576klaVYxQqjw7A5aTtK/08r+VXUq&#10;PKr52IboMXrolyN7+A+kwyz9+DohLCTZzPVhxk6+IXn/1Pz7eLh39sMPwvgXAAAA//8DAFBLAwQU&#10;AAYACAAAACEAUnc3wt0AAAAKAQAADwAAAGRycy9kb3ducmV2LnhtbEyPQU/DMAyF70j8h8hIXKYt&#10;XYvQ1DWdENAbFzYQV68xbUXjdE22FX49RhzgZNnv6fl7xWZyvTrRGDrPBpaLBBRx7W3HjYGXXTVf&#10;gQoR2WLvmQx8UoBNeXlRYG79mZ/ptI2NkhAOORpoYxxyrUPdksOw8AOxaO9+dBhlHRttRzxLuOt1&#10;miS32mHH8qHFge5bqj+2R2cgVK90qL5m9Sx5yxpP6eHh6RGNub6a7tagIk3xzww/+IIOpTDt/ZFt&#10;UL2BNLuRLlGEVKYYfg97A9lylYAuC/2/QvkNAAD//wMAUEsBAi0AFAAGAAgAAAAhALaDOJL+AAAA&#10;4QEAABMAAAAAAAAAAAAAAAAAAAAAAFtDb250ZW50X1R5cGVzXS54bWxQSwECLQAUAAYACAAAACEA&#10;OP0h/9YAAACUAQAACwAAAAAAAAAAAAAAAAAvAQAAX3JlbHMvLnJlbHNQSwECLQAUAAYACAAAACEA&#10;rb1X6U4CAABYBAAADgAAAAAAAAAAAAAAAAAuAgAAZHJzL2Uyb0RvYy54bWxQSwECLQAUAAYACAAA&#10;ACEAUnc3wt0AAAAKAQAADwAAAAAAAAAAAAAAAACoBAAAZHJzL2Rvd25yZXYueG1sUEsFBgAAAAAE&#10;AAQA8wAAALIFAAAAAA==&#10;" o:allowincell="f"/>
            </w:pict>
          </mc:Fallback>
        </mc:AlternateContent>
      </w:r>
      <w:r>
        <w:rPr>
          <w:b/>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914400</wp:posOffset>
                </wp:positionH>
                <wp:positionV relativeFrom="paragraph">
                  <wp:posOffset>76200</wp:posOffset>
                </wp:positionV>
                <wp:extent cx="0" cy="1943100"/>
                <wp:effectExtent l="5080" t="7620" r="13970" b="1143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1in,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qkSTgIAAFgEAAAOAAAAZHJzL2Uyb0RvYy54bWysVMGO0zAQvSPxD5bv3STddGmjTVeoabks&#10;UGmXD3Btp7FwbMv2Nq0QEuwZqZ/AL3AAaaUFviH9I2ynrXbhghA9uOOZ8fObmeecX6xrDlZUGyZF&#10;DpOTGAIqsCRMLHP45nrWG0JgLBIEcSloDjfUwIvx0yfnjcpoX1aSE6qBAxEma1QOK2tVFkUGV7RG&#10;5kQqKlywlLpG1m31MiIaNQ695lE/js+iRmqitMTUGOctuiAcB/yypNi+LktDLeA5dNxsWHVYF36N&#10;xucoW2qkKob3NNA/sKgRE+7SI1SBLAI3mv0BVTOspZGlPcGyjmRZMkxDDa6aJP6tmqsKKRpqcc0x&#10;6tgm8/9g8avVXANGcjiAQKDajaj9vPuw27bf2y+7Ldh9bH+239qv7V37o73b3Tr7fvfJ2T7Y3u/d&#10;WzDwnWyUyRzgRMy17wVeiyt1KfFbA4ScVEgsaajoeqPcNYk/ET064jdGOT6L5qUkLgfdWBnaui51&#10;7SFdw8A6TG9znB5dW4A7J3beZJSeJnGYbISyw0GljX1BZQ28kUPOhG8sytDq0lhPBGWHFO8WcsY4&#10;D+LgAjQ5HA36g3DASM6ID/o0o5eLCddghby8wi9U5SIP07S8ESSAVRSR6d62iPHOdpdz4fFcKY7O&#10;3ur0824Uj6bD6TDtpf2zaS+Ni6L3fDZJe2ez5NmgOC0mkyJ576klaVYxQqjw7A5aTtK/08r+VXUq&#10;PKr52IboMXrolyN7+A+kwyz9+DohLCTZzPVhxk6+IXn/1Pz7eLh39sMPwvgXAAAA//8DAFBLAwQU&#10;AAYACAAAACEAB+Tx59wAAAAKAQAADwAAAGRycy9kb3ducmV2LnhtbExPTU/DMAy9I/EfIiNxmbZ0&#10;3YSmrumEgN64sIG4eo1pKxqna7Kt8OvxuMDJfvbT+8g3o+vUiYbQejYwnyWgiCtvW64NvO7K6QpU&#10;iMgWO89k4IsCbIrrqxwz68/8QqdtrJWIcMjQQBNjn2kdqoYchpnvieX34QeHUeBQazvgWcRdp9Mk&#10;udMOWxaHBnt6aKj63B6dgVC+0aH8nlST5H1Re0oPj89PaMztzXi/BhVpjH9kuMSX6FBIpr0/sg2q&#10;E7xcSpcoSyrzQvg97A0s5qsEdJHr/xWKHwAAAP//AwBQSwECLQAUAAYACAAAACEAtoM4kv4AAADh&#10;AQAAEwAAAAAAAAAAAAAAAAAAAAAAW0NvbnRlbnRfVHlwZXNdLnhtbFBLAQItABQABgAIAAAAIQA4&#10;/SH/1gAAAJQBAAALAAAAAAAAAAAAAAAAAC8BAABfcmVscy8ucmVsc1BLAQItABQABgAIAAAAIQDo&#10;DqkSTgIAAFgEAAAOAAAAAAAAAAAAAAAAAC4CAABkcnMvZTJvRG9jLnhtbFBLAQItABQABgAIAAAA&#10;IQAH5PHn3AAAAAoBAAAPAAAAAAAAAAAAAAAAAKgEAABkcnMvZG93bnJldi54bWxQSwUGAAAAAAQA&#10;BADzAAAAsQUAAAAA&#10;" o:allowincell="f"/>
            </w:pict>
          </mc:Fallback>
        </mc:AlternateContent>
      </w:r>
      <w:r>
        <w:rPr>
          <w:b/>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76200</wp:posOffset>
                </wp:positionV>
                <wp:extent cx="3771900" cy="0"/>
                <wp:effectExtent l="5080" t="55245" r="23495" b="5905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pt" to="30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AJGYwIAAHoEAAAOAAAAZHJzL2Uyb0RvYy54bWysVM1uEzEQviPxDpbv6e6m25+suqlQNuFS&#10;oFLLAzhrb9bCa1u2m02EkKBnpDwCr8ABpEoFnmHzRoydH1q4IEQOztgz/vzNNzN7dr5oBJozY7mS&#10;OU4OYoyYLBXlcpbj19eT3ilG1hFJiVCS5XjJLD4fPn1y1uqM9VWtBGUGAYi0WatzXDunsyiyZc0a&#10;Yg+UZhKclTINcbA1s4ga0gJ6I6J+HB9HrTJUG1Uya+G02DjxMOBXFSvdq6qyzCGRY+DmwmrCOvVr&#10;NDwj2cwQXfNyS4P8A4uGcAmP7qEK4gi6MfwPqIaXRllVuYNSNZGqKl6ykANkk8S/ZXNVE81CLiCO&#10;1XuZ7P+DLV/OLw3iNMcpRpI0UKLu0/r9etV96z6vV2j9ofvRfe2+dHfd9+5ufQv2/foj2N7Z3W+P&#10;Vyj1SrbaZgA4kpfGa1Eu5JW+UOUbi6Qa1UTOWMjoeqnhmcTfiB5d8Rurgc+0faEoxJAbp4Ksi8o0&#10;HhIEQ4tQveW+emzhUAmHhycnySCGIpc7X0Sy3UVtrHvOVIO8kWPBpReWZGR+YZ0nQrJdiD+WasKF&#10;CM0hJGpzPDjqH4ULVglOvdOHWTObjoRBc+LbK/xCVuB5GGbUjaQBrGaEjre2I1yAjVyQwxkOAgmG&#10;/WsNoxgJBhPlrQ09If2LkCwQ3lqbDns7iAfj0/Fp2kv7x+NeGhdF79lklPaOJ8nJUXFYjEZF8s6T&#10;T9Ks5pQy6fnvuj1J/66btnO36dN9v++Fih6jB0WB7O4/kA7V9gXetMpU0eWl8dn5wkODh+DtMPoJ&#10;ergPUb8+GcOfAAAA//8DAFBLAwQUAAYACAAAACEAko7LldsAAAAIAQAADwAAAGRycy9kb3ducmV2&#10;LnhtbExPQW7CMBC8I/EHayv1Vhw4oCiNg6pKcIG2Aqqq3Ey8JFHjdWQ7kP6+2/YAp9nZWc3O5IvB&#10;tuKMPjSOFEwnCQik0pmGKgXv++VDCiJETUa3jlDBNwZYFONRrjPjLrTF8y5Wgk0oZFpBHWOXSRnK&#10;Gq0OE9chsXZy3urI1FfSeH1hc9vKWZLMpdUN8Ydad/hcY/m1662C7Wa5Tj/W/VD6w2r6un/bvHyG&#10;VKn7u+HpEUTEIV6P4Tc+R4eCMx1dTyaIlnnKVSLjjJH1+d9w/F/IIpe3BYofAAAA//8DAFBLAQIt&#10;ABQABgAIAAAAIQC2gziS/gAAAOEBAAATAAAAAAAAAAAAAAAAAAAAAABbQ29udGVudF9UeXBlc10u&#10;eG1sUEsBAi0AFAAGAAgAAAAhADj9If/WAAAAlAEAAAsAAAAAAAAAAAAAAAAALwEAAF9yZWxzLy5y&#10;ZWxzUEsBAi0AFAAGAAgAAAAhAOlUAkZjAgAAegQAAA4AAAAAAAAAAAAAAAAALgIAAGRycy9lMm9E&#10;b2MueG1sUEsBAi0AFAAGAAgAAAAhAJKOy5XbAAAACAEAAA8AAAAAAAAAAAAAAAAAvQQAAGRycy9k&#10;b3ducmV2LnhtbFBLBQYAAAAABAAEAPMAAADFBQAAAAA=&#10;" o:allowincell="f">
                <v:stroke endarrow="block"/>
              </v:line>
            </w:pict>
          </mc:Fallback>
        </mc:AlternateContent>
      </w:r>
    </w:p>
    <w:p w:rsidR="00330F82" w:rsidRPr="00667B10" w:rsidRDefault="00330F82" w:rsidP="00330F82">
      <w:pPr>
        <w:tabs>
          <w:tab w:val="num" w:pos="0"/>
        </w:tabs>
        <w:spacing w:line="360" w:lineRule="auto"/>
        <w:jc w:val="center"/>
        <w:rPr>
          <w:b/>
        </w:rPr>
      </w:pPr>
      <w:r>
        <w:rPr>
          <w:b/>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114300</wp:posOffset>
                </wp:positionH>
                <wp:positionV relativeFrom="paragraph">
                  <wp:posOffset>241300</wp:posOffset>
                </wp:positionV>
                <wp:extent cx="0" cy="2171700"/>
                <wp:effectExtent l="52705" t="16510" r="61595" b="1206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71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9pt" to="9pt,1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yCOaQIAAIQEAAAOAAAAZHJzL2Uyb0RvYy54bWysVM1uEzEQviPxDpbv6e6m6d+qmwplEy4F&#10;KrVwd2xv1sJrW7abTYSQKGekPgKvwAGkSgWeYfNGeJw0beGCEDk44/HM52++Ge/xyaKRaM6tE1oV&#10;ONtJMeKKaibUrMCvLya9Q4ycJ4oRqRUv8JI7fDJ8+uS4NTnv61pLxi0KIMrlrSlw7b3Jk8TRmjfE&#10;7WjDVTistG2ID1s7S5glbUBvZNJP0/2k1ZYZqyl3LnjL9SEeRvyq4tS/qirHPZIFDtx8XG1cp7Am&#10;w2OSzywxtaAbGuQfWDREqHDpFqoknqBLK/6AagS12unK71DdJLqqBOWxhlBNlv5WzXlNDI+1BHGc&#10;2crk/h8sfTk/s0iwAu9ipEgTWtR9Xn1YXXffuy+ra7S66n5237qv3U33o7tZfQz27epTsOGwu924&#10;r9EuKNkalwfAkTqzoAVdqHNzqulbh5Qe1UTNeKzoYmnCNRlkJI9SYONM4DNtX2gWYsil11HWRWUb&#10;VElh3kAigAfp0CL2cbntI194RNdOGrz97CA7SGOPE5IDBCQa6/xzrhsERoGlUCAxycn81HmgdB8C&#10;bqUnQso4JlKhtsBHe/29mOC0FAwOIczZ2XQkLZoTGLT4i/WFk4dhVl8qFsFqTth4Y3siZLCRj8J4&#10;K4JUkmO4reEMI8nD2wJrTU8quDEUGwhvrPWsvTtKj8aH48NBb9DfH/cGaVn2nk1Gg97+JDvYK3fL&#10;0ajM3gP5bJDXgjGugP/d3GeDv5urzQtcT+x28rdCJY/Ro6KB7N1/JB37Dq1eD81Us+WZhepgBMKo&#10;x+DNs4S39HAfo+4/HsNfAAAA//8DAFBLAwQUAAYACAAAACEAIZJ3JNsAAAAIAQAADwAAAGRycy9k&#10;b3ducmV2LnhtbEyPzU7DMBCE70i8g7VI3KhT/lRCnAohkDghaBESt228JKHxOtjbJvD0OFzgNBrN&#10;avabYjm6Tu0pxNazgfksA0VcedtybeBlfX+yABUF2WLnmQx8UYRleXhQYG79wM+0X0mtUgnHHA00&#10;In2udawachhnvidO2bsPDiXZUGsbcEjlrtOnWXapHbacPjTY021D1Xa1cwau1sOFfwrb1/N5+/n2&#10;ffch/cOjGHN8NN5cgxIa5e8YJvyEDmVi2vgd26i65Bdpihg4m3TKJ938+gx0Wej/A8ofAAAA//8D&#10;AFBLAQItABQABgAIAAAAIQC2gziS/gAAAOEBAAATAAAAAAAAAAAAAAAAAAAAAABbQ29udGVudF9U&#10;eXBlc10ueG1sUEsBAi0AFAAGAAgAAAAhADj9If/WAAAAlAEAAAsAAAAAAAAAAAAAAAAALwEAAF9y&#10;ZWxzLy5yZWxzUEsBAi0AFAAGAAgAAAAhAA3HII5pAgAAhAQAAA4AAAAAAAAAAAAAAAAALgIAAGRy&#10;cy9lMm9Eb2MueG1sUEsBAi0AFAAGAAgAAAAhACGSdyTbAAAACAEAAA8AAAAAAAAAAAAAAAAAwwQA&#10;AGRycy9kb3ducmV2LnhtbFBLBQYAAAAABAAEAPMAAADLBQAAAAA=&#10;" o:allowincell="f">
                <v:stroke endarrow="block"/>
              </v:line>
            </w:pict>
          </mc:Fallback>
        </mc:AlternateContent>
      </w:r>
    </w:p>
    <w:p w:rsidR="00330F82" w:rsidRPr="00667B10" w:rsidRDefault="00330F82" w:rsidP="00330F82">
      <w:pPr>
        <w:tabs>
          <w:tab w:val="num" w:pos="0"/>
        </w:tabs>
        <w:spacing w:line="360" w:lineRule="auto"/>
        <w:jc w:val="center"/>
        <w:rPr>
          <w:b/>
        </w:rPr>
      </w:pPr>
    </w:p>
    <w:p w:rsidR="00330F82" w:rsidRPr="00667B10" w:rsidRDefault="00330F82" w:rsidP="00330F82">
      <w:pPr>
        <w:tabs>
          <w:tab w:val="num" w:pos="0"/>
        </w:tabs>
        <w:spacing w:line="360" w:lineRule="auto"/>
        <w:jc w:val="center"/>
        <w:rPr>
          <w:b/>
        </w:rPr>
      </w:pPr>
    </w:p>
    <w:p w:rsidR="00330F82" w:rsidRPr="00667B10" w:rsidRDefault="00330F82" w:rsidP="00330F82">
      <w:pPr>
        <w:tabs>
          <w:tab w:val="num" w:pos="0"/>
        </w:tabs>
        <w:spacing w:line="360" w:lineRule="auto"/>
        <w:jc w:val="center"/>
        <w:rPr>
          <w:b/>
        </w:rPr>
      </w:pPr>
      <w:r>
        <w:rPr>
          <w:b/>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114300</wp:posOffset>
                </wp:positionH>
                <wp:positionV relativeFrom="paragraph">
                  <wp:posOffset>69850</wp:posOffset>
                </wp:positionV>
                <wp:extent cx="3657600" cy="1409700"/>
                <wp:effectExtent l="5080" t="5080" r="13970" b="13970"/>
                <wp:wrapNone/>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1409700"/>
                        </a:xfrm>
                        <a:custGeom>
                          <a:avLst/>
                          <a:gdLst>
                            <a:gd name="T0" fmla="*/ 0 w 5580"/>
                            <a:gd name="T1" fmla="*/ 1950 h 2220"/>
                            <a:gd name="T2" fmla="*/ 900 w 5580"/>
                            <a:gd name="T3" fmla="*/ 1950 h 2220"/>
                            <a:gd name="T4" fmla="*/ 1800 w 5580"/>
                            <a:gd name="T5" fmla="*/ 330 h 2220"/>
                            <a:gd name="T6" fmla="*/ 3420 w 5580"/>
                            <a:gd name="T7" fmla="*/ 150 h 2220"/>
                            <a:gd name="T8" fmla="*/ 5580 w 5580"/>
                            <a:gd name="T9" fmla="*/ 1230 h 2220"/>
                          </a:gdLst>
                          <a:ahLst/>
                          <a:cxnLst>
                            <a:cxn ang="0">
                              <a:pos x="T0" y="T1"/>
                            </a:cxn>
                            <a:cxn ang="0">
                              <a:pos x="T2" y="T3"/>
                            </a:cxn>
                            <a:cxn ang="0">
                              <a:pos x="T4" y="T5"/>
                            </a:cxn>
                            <a:cxn ang="0">
                              <a:pos x="T6" y="T7"/>
                            </a:cxn>
                            <a:cxn ang="0">
                              <a:pos x="T8" y="T9"/>
                            </a:cxn>
                          </a:cxnLst>
                          <a:rect l="0" t="0" r="r" b="b"/>
                          <a:pathLst>
                            <a:path w="5580" h="2220">
                              <a:moveTo>
                                <a:pt x="0" y="1950"/>
                              </a:moveTo>
                              <a:cubicBezTo>
                                <a:pt x="300" y="2085"/>
                                <a:pt x="600" y="2220"/>
                                <a:pt x="900" y="1950"/>
                              </a:cubicBezTo>
                              <a:cubicBezTo>
                                <a:pt x="1200" y="1680"/>
                                <a:pt x="1380" y="630"/>
                                <a:pt x="1800" y="330"/>
                              </a:cubicBezTo>
                              <a:cubicBezTo>
                                <a:pt x="2220" y="30"/>
                                <a:pt x="2790" y="0"/>
                                <a:pt x="3420" y="150"/>
                              </a:cubicBezTo>
                              <a:cubicBezTo>
                                <a:pt x="4050" y="300"/>
                                <a:pt x="4815" y="765"/>
                                <a:pt x="5580" y="123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 o:spid="_x0000_s1026" style="position:absolute;margin-left:9pt;margin-top:5.5pt;width:4in;height:11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580,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sQkywMAAIEJAAAOAAAAZHJzL2Uyb0RvYy54bWysVmuO2zYQ/l+gdyD4s4BXb9kyVhuk9roo&#10;kKYBsj0ALVGWUElUSdrypugZeoRcI0DRnsG9UWeox0rZuFgUNbBaPj7O65vh8PbVuSrJiUtViDqm&#10;zo1NCa8TkRb1IaY/PewWK0qUZnXKSlHzmD5yRV/dff3VbdusuStyUaZcEhBSq3XbxDTXullblkpy&#10;XjF1Ixpew2YmZMU0TOXBSiVrQXpVWq5th1YrZNpIkXClYHXbbdI7Iz/LeKJ/zDLFNSljCrZp85Xm&#10;u8evdXfL1gfJmrxIejPYf7CiYkUNSkdRW6YZOcrimaiqSKRQItM3iagskWVFwo0P4I1jf+bN+5w1&#10;3PgCwVHNGCb1/4lN3p7eSVKkMXUpqVkFFF0+Xv66/HH5ZP7+vHz6+3fiYpzaRq0B/r55J9FT1bwR&#10;yc8KNqzZDk4UYMi+/UGkII8dtTCxOWeywpPgNTkbCh5HCvhZkwQWvTBYhjYwlcCe49vREiaog62H&#10;48lR6e+4MKLY6Y3SHYcpjAwDae/HA0jJqhLo/MYiNmlJEKwGwkeMM8E4UWCTnLiu+wwGwRlFRfY1&#10;Yd4E9S/C/ClsdVVaMIF53jXLwinKd6+ZtpzAnKtuQrGObmK0rgQtmsAcd2Ya8HQYmGD5QE5yrnt2&#10;YEQY3g22SYlGKEwFpAr4fnB6qgGFVF4BAxkI9l4EhmAjOHgRGIKJ4OWLwBAsBEdTMLj/5KuE2+fz&#10;e0dSAvfOHs+wdcM0hmgYkjamJkdJDuWIWYg7lTjxB2Ew+qlsML16xU+A5Lgvkm/5hyncw2ICO117&#10;ZWIAWo0YU2S4PmZ7tw7ZbfATBXOx81l3yIGruDsVDiXWb3gwR/Wh19dUvw5pb9YhsYf4zYz/khZj&#10;Kgqby3KXUSdrpsGDWuhMGgM1lzmfdWb5NoA7DTNh/sqBagTNy3AWxI4tWMcq+IIfkA7Isbm+RrIx&#10;RyZXWC12RVmafChrTIEocAPDvBJlkeImkq/kYb8pJTkx7GTm1yucwaQ41qkRlnOW3vdjzYqyG4Py&#10;0tQWXLh96uHVa1rVr5Ed3a/uV/7Cd8P7hW9vt4vXu42/CHfOMth6281m6/yGpjn+Oi/SlNdo3dA2&#10;Hf9lbalv4F3DGxvnzIuZszvze+6sNTfDBBl8Gf4b70xrwm7Uta+9SB+hM0nRvQPg3QKDXMgPlLTw&#10;Boip+uXIJKek/L6GJhs5vg/5oM3ED5aYUXK6s5/usDoBUTHVFG44HG5099A4NrI45KDJMbTW4jV0&#10;xKzAvmXs66zqJ9DnjQf9mwQfEtO5QT29nO7+AQAA//8DAFBLAwQUAAYACAAAACEA8KI6tdwAAAAJ&#10;AQAADwAAAGRycy9kb3ducmV2LnhtbExPQU7DMBC8I/EHa5G4UactRGmIUyGkHrhUou2B4zZekgh7&#10;ncZuG37PcoLT7GhGszPVevJOXWiMfWAD81kGirgJtufWwGG/eShAxYRs0QUmA98UYV3f3lRY2nDl&#10;d7rsUqskhGOJBrqUhlLr2HTkMc7CQCzaZxg9JqFjq+2IVwn3Ti+yLNcee5YPHQ702lHztTt7A83p&#10;I25WJ/+W5/6wHZ3Fot2iMfd308szqERT+jPDb32pDrV0OoYz26ic8EKmJMG5oOhPq0c5jgYWy2UG&#10;uq70/wX1DwAAAP//AwBQSwECLQAUAAYACAAAACEAtoM4kv4AAADhAQAAEwAAAAAAAAAAAAAAAAAA&#10;AAAAW0NvbnRlbnRfVHlwZXNdLnhtbFBLAQItABQABgAIAAAAIQA4/SH/1gAAAJQBAAALAAAAAAAA&#10;AAAAAAAAAC8BAABfcmVscy8ucmVsc1BLAQItABQABgAIAAAAIQDmgsQkywMAAIEJAAAOAAAAAAAA&#10;AAAAAAAAAC4CAABkcnMvZTJvRG9jLnhtbFBLAQItABQABgAIAAAAIQDwojq13AAAAAkBAAAPAAAA&#10;AAAAAAAAAAAAACUGAABkcnMvZG93bnJldi54bWxQSwUGAAAAAAQABADzAAAALgcAAAAA&#10;" o:allowincell="f" path="m,1950v300,135,600,270,900,c1200,1680,1380,630,1800,330,2220,30,2790,,3420,150v630,150,1395,615,2160,1080e" filled="f">
                <v:path arrowok="t" o:connecttype="custom" o:connectlocs="0,1238250;589935,1238250;1179871,209550;2241755,95250;3657600,781050" o:connectangles="0,0,0,0,0"/>
              </v:shape>
            </w:pict>
          </mc:Fallback>
        </mc:AlternateContent>
      </w:r>
    </w:p>
    <w:p w:rsidR="00330F82" w:rsidRPr="00667B10" w:rsidRDefault="00330F82" w:rsidP="00330F82">
      <w:pPr>
        <w:tabs>
          <w:tab w:val="num" w:pos="0"/>
        </w:tabs>
        <w:spacing w:line="360" w:lineRule="auto"/>
        <w:jc w:val="center"/>
        <w:rPr>
          <w:b/>
        </w:rPr>
      </w:pPr>
    </w:p>
    <w:p w:rsidR="00330F82" w:rsidRPr="00667B10" w:rsidRDefault="00330F82" w:rsidP="00330F82">
      <w:pPr>
        <w:tabs>
          <w:tab w:val="num" w:pos="0"/>
        </w:tabs>
        <w:spacing w:line="360" w:lineRule="auto"/>
        <w:jc w:val="center"/>
        <w:rPr>
          <w:b/>
        </w:rPr>
      </w:pPr>
      <w:r>
        <w:rPr>
          <w:b/>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114300</wp:posOffset>
                </wp:positionH>
                <wp:positionV relativeFrom="paragraph">
                  <wp:posOffset>267335</wp:posOffset>
                </wp:positionV>
                <wp:extent cx="3771900" cy="0"/>
                <wp:effectExtent l="5080" t="61595" r="23495" b="5270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1.05pt" to="306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CYQIAAHoEAAAOAAAAZHJzL2Uyb0RvYy54bWysVM1uEzEQviPxDpbv6e6m6U9W3VQom3Ap&#10;UKnlARzbm7Xw2pbtZhMhJOCM1EfgFTiAVKnAM2zeiLHzA4ULQuTgjD3jz998M7Nn58tGogW3TmhV&#10;4OwgxYgrqplQ8wK/vJ72TjFynihGpFa8wCvu8Pno8aOz1uS8r2stGbcIQJTLW1Pg2nuTJ4mjNW+I&#10;O9CGK3BW2jbEw9bOE2ZJC+iNTPppepy02jJjNeXOwWm5ceJRxK8qTv2LqnLcI1lg4ObjauM6C2sy&#10;OiP53BJTC7qlQf6BRUOEgkf3UCXxBN1Y8QdUI6jVTlf+gOom0VUlKI85QDZZ+ls2VzUxPOYC4jiz&#10;l8n9P1j6fHFpkWBQO4wUaaBE3cf12/Vt97X7tL5F63fd9+5L97m76751d+v3YN+vP4AdnN399vgW&#10;ZUHJ1rgcAMfq0gYt6FJdmQtNXzmk9Lgmas5jRtcrA8/EG8mDK2HjDPCZtc80gxhy43WUdVnZJkCC&#10;YGgZq7faV48vPaJweHhykg1TKDLd+RKS7y4a6/xTrhsUjAJLoYKwJCeLC+eBOoTuQsKx0lMhZWwO&#10;qVBb4OFR/yhecFoKFpwhzNn5bCwtWpDQXvEXdACwB2FW3ygWwWpO2GRreyIk2MhHObwVIJDkOLzW&#10;cIaR5DBRwdogShVehGSB8NbadNjrYTqcnE5OB71B/3jSG6Rl2XsyHQ96x9Ps5Kg8LMfjMnsTyGeD&#10;vBaMcRX477o9G/xdN23nbtOn+37fC5U8RI8iANndfyQdqx0KvGmVmWarSxuyC4WHBo/B22EME/Tr&#10;Pkb9/GSMfgAAAP//AwBQSwMEFAAGAAgAAAAhANNdQozdAAAACAEAAA8AAABkcnMvZG93bnJldi54&#10;bWxMj0FLw0AQhe+C/2EZwZvdJEgJMZsiQr20Km1F2ts2OybB7GzY3bTx3zvioR7fe8Ob75WLyfbi&#10;hD50jhSkswQEUu1MR42C993yLgcRoiaje0eo4BsDLKrrq1IXxp1pg6dtbASXUCi0gjbGoZAy1C1a&#10;HWZuQOLs03mrI0vfSOP1mcttL7MkmUurO+IPrR7wqcX6aztaBZv1cpV/rMap9ofn9HX3tn7Zh1yp&#10;25vp8QFExClejuEXn9GhYqajG8kE0bPOeUpUcJ+lIDifpxkbxz9DVqX8P6D6AQAA//8DAFBLAQIt&#10;ABQABgAIAAAAIQC2gziS/gAAAOEBAAATAAAAAAAAAAAAAAAAAAAAAABbQ29udGVudF9UeXBlc10u&#10;eG1sUEsBAi0AFAAGAAgAAAAhADj9If/WAAAAlAEAAAsAAAAAAAAAAAAAAAAALwEAAF9yZWxzLy5y&#10;ZWxzUEsBAi0AFAAGAAgAAAAhACYf+AJhAgAAegQAAA4AAAAAAAAAAAAAAAAALgIAAGRycy9lMm9E&#10;b2MueG1sUEsBAi0AFAAGAAgAAAAhANNdQozdAAAACAEAAA8AAAAAAAAAAAAAAAAAuwQAAGRycy9k&#10;b3ducmV2LnhtbFBLBQYAAAAABAAEAPMAAADFBQAAAAA=&#10;" o:allowincell="f">
                <v:stroke endarrow="block"/>
              </v:line>
            </w:pict>
          </mc:Fallback>
        </mc:AlternateContent>
      </w:r>
    </w:p>
    <w:p w:rsidR="00330F82" w:rsidRPr="00667B10" w:rsidRDefault="00330F82" w:rsidP="00330F82">
      <w:pPr>
        <w:tabs>
          <w:tab w:val="num" w:pos="0"/>
        </w:tabs>
        <w:spacing w:line="360" w:lineRule="auto"/>
        <w:jc w:val="center"/>
        <w:rPr>
          <w:b/>
        </w:rPr>
      </w:pPr>
    </w:p>
    <w:p w:rsidR="00330F82" w:rsidRPr="00667B10" w:rsidRDefault="00330F82" w:rsidP="00330F82">
      <w:pPr>
        <w:tabs>
          <w:tab w:val="num" w:pos="0"/>
        </w:tabs>
        <w:spacing w:line="360" w:lineRule="auto"/>
        <w:jc w:val="center"/>
        <w:rPr>
          <w:b/>
        </w:rPr>
      </w:pPr>
    </w:p>
    <w:p w:rsidR="00330F82" w:rsidRPr="00667B10" w:rsidRDefault="00330F82" w:rsidP="00330F82">
      <w:pPr>
        <w:tabs>
          <w:tab w:val="num" w:pos="0"/>
        </w:tabs>
        <w:spacing w:line="360" w:lineRule="auto"/>
        <w:jc w:val="both"/>
        <w:rPr>
          <w:b/>
        </w:rPr>
      </w:pPr>
    </w:p>
    <w:p w:rsidR="00330F82" w:rsidRPr="00667B10" w:rsidRDefault="00330F82" w:rsidP="00330F82">
      <w:pPr>
        <w:tabs>
          <w:tab w:val="num" w:pos="0"/>
        </w:tabs>
        <w:spacing w:line="360" w:lineRule="auto"/>
        <w:jc w:val="both"/>
        <w:rPr>
          <w:b/>
        </w:rPr>
      </w:pPr>
      <w:r w:rsidRPr="00667B10">
        <w:rPr>
          <w:b/>
        </w:rPr>
        <w:lastRenderedPageBreak/>
        <w:t xml:space="preserve">     </w:t>
      </w:r>
    </w:p>
    <w:p w:rsidR="00330F82" w:rsidRPr="00667B10" w:rsidRDefault="00330F82" w:rsidP="00330F82">
      <w:pPr>
        <w:tabs>
          <w:tab w:val="num" w:pos="0"/>
        </w:tabs>
        <w:spacing w:line="360" w:lineRule="auto"/>
        <w:jc w:val="center"/>
        <w:rPr>
          <w:b/>
        </w:rPr>
      </w:pPr>
      <w:bookmarkStart w:id="0" w:name="_Hlt43095569"/>
      <w:bookmarkStart w:id="1" w:name="_Hlt43095570"/>
      <w:bookmarkEnd w:id="0"/>
      <w:bookmarkEnd w:id="1"/>
      <w:r w:rsidRPr="00667B10">
        <w:rPr>
          <w:b/>
        </w:rPr>
        <w:t>6.1. – расм   Махсулот хаёт цикли.</w:t>
      </w:r>
    </w:p>
    <w:p w:rsidR="00330F82" w:rsidRPr="00667B10" w:rsidRDefault="00330F82" w:rsidP="00330F82">
      <w:pPr>
        <w:tabs>
          <w:tab w:val="num" w:pos="0"/>
        </w:tabs>
        <w:spacing w:line="360" w:lineRule="auto"/>
        <w:jc w:val="both"/>
      </w:pPr>
      <w:r>
        <w:tab/>
      </w:r>
      <w:r w:rsidRPr="00667B10">
        <w:t xml:space="preserve">Хар бир махсулот ўзига хосдир, шунинг учун хар бир боскичнинг давомийлиги ва нисбий катталиги турличадир. Шунинг учун махсулот хаёт циклини келажак сотувларни олдиндан айтиш учун восита сифатида ишлатиш мумкин эмас.  Баъзи холларда, харакатлантириш харажатларини кўпайтириш, кайта позициялаштириш ёки махсулотни ишлатишнинг янги йўларини топиш оркали хаёт циклини кенгайтириш мумкин. </w:t>
      </w:r>
    </w:p>
    <w:p w:rsidR="00330F82" w:rsidRPr="00667B10" w:rsidRDefault="00330F82" w:rsidP="00330F82">
      <w:pPr>
        <w:tabs>
          <w:tab w:val="num" w:pos="0"/>
        </w:tabs>
        <w:spacing w:line="360" w:lineRule="auto"/>
        <w:jc w:val="both"/>
      </w:pPr>
      <w:r>
        <w:tab/>
      </w:r>
      <w:r w:rsidRPr="00667B10">
        <w:t>Ташкилотлар ўз махсулотлари портфелни стратегик жихатдан соглом баланс яратиш оркали бошкаради.  Хаёт циклининг етуклик боскичида бўлган махсулотлар ривожланиш ва янги махсулотларни харакатлантириш учун маблаг шакллантирадилар.  Бу келажакдаги фойда учун зарур, чунки бунда етук махсулотлар келажакда фойдалишни йукотиши мумкин</w:t>
      </w:r>
    </w:p>
    <w:p w:rsidR="00330F82" w:rsidRPr="00667B10" w:rsidRDefault="00330F82" w:rsidP="00330F82">
      <w:pPr>
        <w:pStyle w:val="3"/>
        <w:tabs>
          <w:tab w:val="num" w:pos="0"/>
        </w:tabs>
        <w:spacing w:after="0" w:line="360" w:lineRule="auto"/>
        <w:rPr>
          <w:b/>
          <w:sz w:val="24"/>
          <w:szCs w:val="24"/>
        </w:rPr>
      </w:pPr>
      <w:r>
        <w:rPr>
          <w:sz w:val="24"/>
          <w:szCs w:val="24"/>
        </w:rPr>
        <w:tab/>
      </w:r>
      <w:r w:rsidRPr="00667B10">
        <w:rPr>
          <w:sz w:val="24"/>
          <w:szCs w:val="24"/>
        </w:rPr>
        <w:t>Бозор тадкикотларнинг ишлатилиши.</w:t>
      </w:r>
    </w:p>
    <w:p w:rsidR="00330F82" w:rsidRPr="00667B10" w:rsidRDefault="00330F82" w:rsidP="00330F82">
      <w:pPr>
        <w:tabs>
          <w:tab w:val="num" w:pos="0"/>
        </w:tabs>
        <w:spacing w:line="360" w:lineRule="auto"/>
        <w:jc w:val="both"/>
      </w:pPr>
      <w:r>
        <w:tab/>
      </w:r>
      <w:r w:rsidRPr="00667B10">
        <w:t xml:space="preserve">Бозор сегментларининг ва уларнинг ўзига хос талабларининг аник белгиланиши ташкилотга махсулотлар ва хизматлар табиатини харидорлар талаби билан мослаштиришга ёрдам беради. Тез ўзгарувчан истеъмол товарлари сохасида харидорлик сабаблари тез ўзгарувчан булганлиги сабабли бу жуда мухимдир. Маълумотлар баъзаларининг кўпайганлиги сабабли, бозор тадкикотларини ўтказиш имкониятлари кенгаймокда. Ташкилотлар ўз маркетинг фаолликларини  ўсувчи аниклик билан ўтказишлари мумкин. </w:t>
      </w:r>
    </w:p>
    <w:p w:rsidR="00330F82" w:rsidRPr="005672A7" w:rsidRDefault="00330F82" w:rsidP="00330F82">
      <w:pPr>
        <w:tabs>
          <w:tab w:val="num" w:pos="0"/>
        </w:tabs>
        <w:spacing w:line="360" w:lineRule="auto"/>
        <w:jc w:val="both"/>
      </w:pPr>
      <w:r>
        <w:tab/>
      </w:r>
      <w:r w:rsidRPr="005672A7">
        <w:t>Брэнд  мойиллиги ва обрўни ишлатиш.</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 xml:space="preserve">Юксак ракобатли бозорларда кучли брэнд имиджини ёки яхши обрўни яратган компаниялар (сифат ёки харидорларга хизмат кўрсатиш асосида) мустахкам жойлашадилар. Агар махсулот ёки хизмат (брэнд билан боглик) харидорлар мойиллигини йукота бошласа, брэнд хам кийматини йукотиши мумкин. Бу вакт утиш билан аста-секин амалга ошади. Ёки бирор-бир кутилмаган вокеадан сунг амалга ошириши мумкин. Масалан, 1999 йилда </w:t>
      </w:r>
      <w:r w:rsidRPr="005672A7">
        <w:rPr>
          <w:sz w:val="24"/>
          <w:szCs w:val="24"/>
          <w:lang w:val="en-US"/>
        </w:rPr>
        <w:t>Coca</w:t>
      </w:r>
      <w:r w:rsidRPr="005672A7">
        <w:rPr>
          <w:sz w:val="24"/>
          <w:szCs w:val="24"/>
        </w:rPr>
        <w:t>-</w:t>
      </w:r>
      <w:r w:rsidRPr="005672A7">
        <w:rPr>
          <w:sz w:val="24"/>
          <w:szCs w:val="24"/>
          <w:lang w:val="en-US"/>
        </w:rPr>
        <w:t>cola</w:t>
      </w:r>
      <w:r w:rsidRPr="005672A7">
        <w:rPr>
          <w:sz w:val="24"/>
          <w:szCs w:val="24"/>
        </w:rPr>
        <w:t xml:space="preserve"> ўз махсулотларини улар ифлосланганлиги сабабли баъзи Европа мамлакатларидан кайтариб олди. Еки илгарирок Грин Пис ташкилоти билан Шелл компанияси орасидаги бахсни келтириш мумкин. Шу нарса аникландики, брэнд кийматини таъминлаш нафакат махсулот харидорларни кониктириши билан боглик экан. Брэнд масаласи компаниянинг яхши оммавий алокаларни саклаши билан хам богликдир. </w:t>
      </w:r>
    </w:p>
    <w:p w:rsidR="00330F82" w:rsidRPr="005672A7" w:rsidRDefault="00330F82" w:rsidP="00330F82">
      <w:pPr>
        <w:pStyle w:val="3"/>
        <w:tabs>
          <w:tab w:val="num" w:pos="0"/>
        </w:tabs>
        <w:spacing w:after="0" w:line="360" w:lineRule="auto"/>
        <w:rPr>
          <w:sz w:val="24"/>
          <w:szCs w:val="24"/>
        </w:rPr>
      </w:pPr>
      <w:r>
        <w:rPr>
          <w:sz w:val="24"/>
          <w:szCs w:val="24"/>
        </w:rPr>
        <w:lastRenderedPageBreak/>
        <w:tab/>
      </w:r>
      <w:r w:rsidRPr="005672A7">
        <w:rPr>
          <w:sz w:val="24"/>
          <w:szCs w:val="24"/>
        </w:rPr>
        <w:t>Таксимот каналларини ишлатиш.</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Баъзи тармокларда, таксимот каналлари ташкилотнинг узок муддатли муваффакияти учун катта ахамиятга эга. Сотувчилар табиати, ёки сотувларни назорат килишда эгалик компания учун ракобатчилар устидан стратегик афзалликга эга булишига олиб келиши мумкин.</w:t>
      </w:r>
    </w:p>
    <w:p w:rsidR="00330F82" w:rsidRPr="005672A7" w:rsidRDefault="00330F82" w:rsidP="00330F82">
      <w:pPr>
        <w:pStyle w:val="3"/>
        <w:tabs>
          <w:tab w:val="num" w:pos="0"/>
        </w:tabs>
        <w:spacing w:after="0" w:line="360" w:lineRule="auto"/>
        <w:rPr>
          <w:sz w:val="24"/>
          <w:szCs w:val="24"/>
        </w:rPr>
      </w:pPr>
    </w:p>
    <w:p w:rsidR="00330F82" w:rsidRPr="005672A7" w:rsidRDefault="00330F82" w:rsidP="00330F82">
      <w:pPr>
        <w:pStyle w:val="3"/>
        <w:tabs>
          <w:tab w:val="num" w:pos="0"/>
        </w:tabs>
        <w:spacing w:after="0" w:line="360" w:lineRule="auto"/>
        <w:jc w:val="center"/>
        <w:rPr>
          <w:b/>
          <w:sz w:val="24"/>
          <w:szCs w:val="24"/>
        </w:rPr>
      </w:pPr>
      <w:r w:rsidRPr="005672A7">
        <w:rPr>
          <w:b/>
          <w:sz w:val="24"/>
          <w:szCs w:val="24"/>
        </w:rPr>
        <w:t>6. 4. Инсон ресурсларнинг роли.</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 xml:space="preserve">Ишлаб чикариш ва маркетинг функцияларидан фаркли равишда, инсон ресурслари функцияси кўллаб-кувватловчи функция сифатида каралиши мумкин. Биз бу хакда куйидаги уч соха билан боглик холда фикр юритишимиз мумкин. </w:t>
      </w:r>
    </w:p>
    <w:p w:rsidR="00330F82" w:rsidRPr="005672A7" w:rsidRDefault="00330F82" w:rsidP="00330F82">
      <w:pPr>
        <w:pStyle w:val="3"/>
        <w:numPr>
          <w:ilvl w:val="0"/>
          <w:numId w:val="6"/>
        </w:numPr>
        <w:tabs>
          <w:tab w:val="num" w:pos="0"/>
        </w:tabs>
        <w:spacing w:after="0" w:line="360" w:lineRule="auto"/>
        <w:ind w:left="0" w:firstLine="0"/>
        <w:jc w:val="both"/>
        <w:rPr>
          <w:sz w:val="24"/>
          <w:szCs w:val="24"/>
        </w:rPr>
      </w:pPr>
      <w:r w:rsidRPr="005672A7">
        <w:rPr>
          <w:sz w:val="24"/>
          <w:szCs w:val="24"/>
        </w:rPr>
        <w:t>Ходимлар ресурсларни таъминлаш – ўрнига кўйиш, танлаш, рагбатлантириш, ишни бахолаш, инсон ресурсларини режалаштириш ва истикболини белгилаш;</w:t>
      </w:r>
    </w:p>
    <w:p w:rsidR="00330F82" w:rsidRPr="005672A7" w:rsidRDefault="00330F82" w:rsidP="00330F82">
      <w:pPr>
        <w:pStyle w:val="3"/>
        <w:numPr>
          <w:ilvl w:val="0"/>
          <w:numId w:val="6"/>
        </w:numPr>
        <w:tabs>
          <w:tab w:val="num" w:pos="0"/>
        </w:tabs>
        <w:spacing w:after="0" w:line="360" w:lineRule="auto"/>
        <w:ind w:left="0" w:firstLine="0"/>
        <w:jc w:val="both"/>
        <w:rPr>
          <w:sz w:val="24"/>
          <w:szCs w:val="24"/>
        </w:rPr>
      </w:pPr>
      <w:r w:rsidRPr="005672A7">
        <w:rPr>
          <w:sz w:val="24"/>
          <w:szCs w:val="24"/>
        </w:rPr>
        <w:t>Ходимлар муносабатлари-индустриал муносабатлар, коллектив  шартномалар, кискартириш, бўшатиш;</w:t>
      </w:r>
    </w:p>
    <w:p w:rsidR="00330F82" w:rsidRPr="005672A7" w:rsidRDefault="00330F82" w:rsidP="00330F82">
      <w:pPr>
        <w:pStyle w:val="3"/>
        <w:numPr>
          <w:ilvl w:val="0"/>
          <w:numId w:val="6"/>
        </w:numPr>
        <w:tabs>
          <w:tab w:val="num" w:pos="0"/>
        </w:tabs>
        <w:spacing w:after="0" w:line="360" w:lineRule="auto"/>
        <w:ind w:left="0" w:firstLine="0"/>
        <w:jc w:val="both"/>
        <w:rPr>
          <w:sz w:val="24"/>
          <w:szCs w:val="24"/>
        </w:rPr>
      </w:pPr>
      <w:r w:rsidRPr="005672A7">
        <w:rPr>
          <w:sz w:val="24"/>
          <w:szCs w:val="24"/>
        </w:rPr>
        <w:t>Ходимларни ривожлантириш – ўкитиш эхтиёжларни аниклаш, ўкитишни ўтказиш ва бахолаш, бошкарувчиларни ривожлантириш, бажаришни ва салохиятини бахолаш.</w:t>
      </w:r>
    </w:p>
    <w:p w:rsidR="00330F82" w:rsidRPr="005672A7" w:rsidRDefault="00330F82" w:rsidP="00330F82">
      <w:pPr>
        <w:pStyle w:val="3"/>
        <w:tabs>
          <w:tab w:val="num" w:pos="0"/>
        </w:tabs>
        <w:spacing w:after="0" w:line="360" w:lineRule="auto"/>
        <w:rPr>
          <w:sz w:val="24"/>
          <w:szCs w:val="24"/>
        </w:rPr>
      </w:pPr>
      <w:r>
        <w:rPr>
          <w:sz w:val="24"/>
          <w:szCs w:val="24"/>
        </w:rPr>
        <w:tab/>
      </w:r>
      <w:r w:rsidRPr="005672A7">
        <w:rPr>
          <w:sz w:val="24"/>
          <w:szCs w:val="24"/>
        </w:rPr>
        <w:t xml:space="preserve">Ходимлар ресурсларни таъминлаш ташкилотнинг штатларга бўлган узок мудатли талабларини  кондириш учун зарур. Асосий карорлар ходимларни ташкилот ташкарисидан олиш ёки уларни ташкилот ичида ривожлантириш борасида кабул килинади. </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Рагбарлантириш сиёсати нафакат ресурсларни химоя килиш нуктаи-назаридан, балки шунингдек у ташкилотнинг яхлитлиги хакида фикр бериш нуктаи–назардан кўриб чикилиши зарур. Маданият табиати, ташкилот таргиб этишни хохлаётган ишончлар тўплами, бунда жуда мухим.</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Ташкилотнинг барча сохалари персонални талаб этади. Шу сабабли, инсон ресурсларининг муваффакиятли бошкаруви ташкилотнинг хамма сохаларида стратегияга ўз хиссасини кўшади.</w:t>
      </w:r>
    </w:p>
    <w:p w:rsidR="00330F82" w:rsidRPr="005672A7" w:rsidRDefault="00330F82" w:rsidP="00330F82">
      <w:pPr>
        <w:pStyle w:val="3"/>
        <w:tabs>
          <w:tab w:val="num" w:pos="0"/>
        </w:tabs>
        <w:spacing w:after="0" w:line="360" w:lineRule="auto"/>
        <w:rPr>
          <w:sz w:val="24"/>
          <w:szCs w:val="24"/>
        </w:rPr>
      </w:pPr>
      <w:r>
        <w:rPr>
          <w:sz w:val="24"/>
          <w:szCs w:val="24"/>
        </w:rPr>
        <w:tab/>
      </w:r>
      <w:r w:rsidRPr="005672A7">
        <w:rPr>
          <w:sz w:val="24"/>
          <w:szCs w:val="24"/>
        </w:rPr>
        <w:t>Масъулиятли  мослашувчан  ташкилот.</w:t>
      </w:r>
    </w:p>
    <w:p w:rsidR="00330F82" w:rsidRPr="005672A7" w:rsidRDefault="00330F82" w:rsidP="00330F82">
      <w:pPr>
        <w:pStyle w:val="3"/>
        <w:tabs>
          <w:tab w:val="num" w:pos="0"/>
        </w:tabs>
        <w:spacing w:after="0" w:line="360" w:lineRule="auto"/>
        <w:jc w:val="both"/>
        <w:rPr>
          <w:sz w:val="24"/>
          <w:szCs w:val="24"/>
        </w:rPr>
      </w:pPr>
      <w:r>
        <w:rPr>
          <w:sz w:val="24"/>
          <w:szCs w:val="24"/>
        </w:rPr>
        <w:lastRenderedPageBreak/>
        <w:tab/>
      </w:r>
      <w:r w:rsidRPr="005672A7">
        <w:rPr>
          <w:sz w:val="24"/>
          <w:szCs w:val="24"/>
        </w:rPr>
        <w:t xml:space="preserve">Харидорлар эхтиёжларига жавоб берувчи ташкилотлар ўз ракобатчилари устидан афзалликга эга бўладилар. Юкори ракобатли бозорларда харидорлар талабларига тез жавоб бера оладиган компаниялар буюртмаларига эга бўлишади. </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Аммо, бундай масъулиятлилик факат харидорлар билан ишлайдиган ходимлар масъулият хиссини сезишганда мумкин бўлади. Бу шуни билдирадики, улар зарур кўникмаларга ва бундай масъулиятга мос фикр юритишга эга бўлишлари зарур.</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Мослашувчан ва кўп малакали ишчи кучи хам бозор маконидаги ўзгаришларга тез мослаша олишга кодир бўлиши мумкин. Агар бирор-бир махсулотга талаб камайса, ўз ходимларни бошка фаолият сохаларига йўналтира оладиган ташкилот афзалликка эга бўлади. Бундай мослашувчанлик командаларда ишлашни енгиллаштиради, ва ташкилот ўз фаолиятини самарали мувофиклаштиришга ёрдам беради.</w:t>
      </w:r>
    </w:p>
    <w:p w:rsidR="00330F82" w:rsidRPr="005672A7" w:rsidRDefault="00330F82" w:rsidP="00330F82">
      <w:pPr>
        <w:pStyle w:val="3"/>
        <w:tabs>
          <w:tab w:val="num" w:pos="0"/>
        </w:tabs>
        <w:spacing w:after="0" w:line="360" w:lineRule="auto"/>
        <w:rPr>
          <w:sz w:val="24"/>
          <w:szCs w:val="24"/>
        </w:rPr>
      </w:pPr>
      <w:r w:rsidRPr="005672A7">
        <w:rPr>
          <w:sz w:val="24"/>
          <w:szCs w:val="24"/>
        </w:rPr>
        <w:t>Билимларга асосланган ташкилот.</w:t>
      </w:r>
    </w:p>
    <w:p w:rsidR="00330F82" w:rsidRPr="00667B10" w:rsidRDefault="00330F82" w:rsidP="00330F82">
      <w:pPr>
        <w:pStyle w:val="3"/>
        <w:tabs>
          <w:tab w:val="num" w:pos="0"/>
        </w:tabs>
        <w:spacing w:after="0" w:line="360" w:lineRule="auto"/>
        <w:jc w:val="both"/>
        <w:rPr>
          <w:b/>
          <w:sz w:val="24"/>
          <w:szCs w:val="24"/>
        </w:rPr>
      </w:pPr>
      <w:r>
        <w:rPr>
          <w:sz w:val="24"/>
          <w:szCs w:val="24"/>
        </w:rPr>
        <w:tab/>
      </w:r>
      <w:r w:rsidRPr="005672A7">
        <w:rPr>
          <w:sz w:val="24"/>
          <w:szCs w:val="24"/>
        </w:rPr>
        <w:t xml:space="preserve">Заводлар, ускуналар ва хатто махсулотлар нисбатан осон кўпайтирилиши мумкин, аммо командаларнинг билимлари ва кўникмаларини кўпайтириш осон эмас. Шунинг учун ташкилотнинг стратегик афзаллиги кобилиятларининг ўзига хос комбинациясига асосланиб, улар янги махсулотларни ишлаб чикаришга ва келажак учун бозорларни ривожлантиришга ёрдам бериши мумкин. </w:t>
      </w:r>
    </w:p>
    <w:p w:rsidR="00330F82" w:rsidRPr="00667B10" w:rsidRDefault="00330F82" w:rsidP="00330F82">
      <w:pPr>
        <w:pStyle w:val="3"/>
        <w:tabs>
          <w:tab w:val="num" w:pos="0"/>
        </w:tabs>
        <w:spacing w:after="0" w:line="360" w:lineRule="auto"/>
        <w:rPr>
          <w:sz w:val="24"/>
          <w:szCs w:val="24"/>
        </w:rPr>
      </w:pPr>
    </w:p>
    <w:p w:rsidR="00330F82" w:rsidRPr="005672A7" w:rsidRDefault="00330F82" w:rsidP="00330F82">
      <w:pPr>
        <w:pStyle w:val="3"/>
        <w:tabs>
          <w:tab w:val="num" w:pos="0"/>
        </w:tabs>
        <w:spacing w:after="0" w:line="360" w:lineRule="auto"/>
        <w:jc w:val="center"/>
        <w:rPr>
          <w:b/>
          <w:sz w:val="24"/>
          <w:szCs w:val="24"/>
        </w:rPr>
      </w:pPr>
      <w:r w:rsidRPr="005672A7">
        <w:rPr>
          <w:b/>
          <w:sz w:val="24"/>
          <w:szCs w:val="24"/>
        </w:rPr>
        <w:t>6. 5. Бухгалтерия хисоби ва молиянинг роли.</w:t>
      </w:r>
    </w:p>
    <w:p w:rsidR="00330F82" w:rsidRPr="005672A7" w:rsidRDefault="00330F82" w:rsidP="00330F82">
      <w:pPr>
        <w:pStyle w:val="3"/>
        <w:tabs>
          <w:tab w:val="num" w:pos="0"/>
        </w:tabs>
        <w:spacing w:after="0" w:line="360" w:lineRule="auto"/>
        <w:jc w:val="both"/>
        <w:rPr>
          <w:sz w:val="24"/>
          <w:szCs w:val="24"/>
        </w:rPr>
      </w:pPr>
    </w:p>
    <w:p w:rsidR="00330F82" w:rsidRPr="005672A7" w:rsidRDefault="00330F82" w:rsidP="00330F82">
      <w:pPr>
        <w:pStyle w:val="3"/>
        <w:tabs>
          <w:tab w:val="num" w:pos="0"/>
        </w:tabs>
        <w:spacing w:after="0" w:line="360" w:lineRule="auto"/>
        <w:jc w:val="both"/>
        <w:rPr>
          <w:sz w:val="24"/>
          <w:szCs w:val="24"/>
        </w:rPr>
      </w:pPr>
      <w:r w:rsidRPr="005672A7">
        <w:rPr>
          <w:sz w:val="24"/>
          <w:szCs w:val="24"/>
        </w:rPr>
        <w:t xml:space="preserve">   </w:t>
      </w:r>
      <w:r w:rsidRPr="005672A7">
        <w:rPr>
          <w:sz w:val="24"/>
          <w:szCs w:val="24"/>
        </w:rPr>
        <w:tab/>
        <w:t>Инсон Ресурслари функцияси каби, молия ва бухгалтерия хисоби функцияси кўллаб-кувватловчи  фаолият бўлиб, бошка функционал сохаларнинг муваффакиятида мухим роль ўйнайди.</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Бюджет тизимларнинг самарали ишлатилиши ва харажатларнинг пухта мониторинги манбалаштириш ва ишлаб чикаришда ўсувчи самарадорликка олиб келиши мумкин. Арзон капиталнинг борлиги ва ишчи капиталининг пухта ишлатилиши бошка функционал сохаларда кенг ривожланишига йўл очилиши мумкин.</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 xml:space="preserve">Кўпгина ташкилотларда, молиявий максадларга эришиш мувафакиятнинг асосий ўлчовларидан биридир. Хусусий сектордаги кўплаб ташкилотлар учун ишлатиладиган асосий ўлчов - ишлатилган капитал кайтимидир. Хакикатда, у энг мухим ресурс-молия канчалик самарали ишлатилганлигидан дарак беради. Биз хусусий сектор ёки ижтимоий </w:t>
      </w:r>
      <w:r w:rsidRPr="005672A7">
        <w:rPr>
          <w:sz w:val="24"/>
          <w:szCs w:val="24"/>
        </w:rPr>
        <w:lastRenderedPageBreak/>
        <w:t>секторга карасак, молиявий ресурслар доимо чекланган. Унинг самарали  ишлатилиши алохида эътиборни ва карашни талаб этади. Ижтимоий секторда фойдалилик асосий самарадорлик ўлчови сифатида ишлатилмаганда бюджетларнинг роли ва улар ичидаги бюджет чеклашларининг роли мухимдир.</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Хусусий сектор ташкилотлари учун карз хиссаси, ликвидлик, ва ишчи  капитал канчалик самарали ишлатилиши алохида ахамиятга эга. Паст тушумлар даврида хам фоиз тўловлари  таъминланиши зарур.  Бу эса фойданинг пасайишига олиб келиши мумкин.</w:t>
      </w:r>
    </w:p>
    <w:p w:rsidR="00330F82" w:rsidRPr="005672A7" w:rsidRDefault="00330F82" w:rsidP="00330F82">
      <w:pPr>
        <w:pStyle w:val="3"/>
        <w:tabs>
          <w:tab w:val="num" w:pos="0"/>
        </w:tabs>
        <w:spacing w:after="0" w:line="360" w:lineRule="auto"/>
        <w:jc w:val="both"/>
        <w:rPr>
          <w:sz w:val="24"/>
          <w:szCs w:val="24"/>
        </w:rPr>
      </w:pPr>
      <w:r w:rsidRPr="005672A7">
        <w:rPr>
          <w:sz w:val="24"/>
          <w:szCs w:val="24"/>
        </w:rPr>
        <w:t>Ишчи капиталнинг ишлатилиш самарадорлиги ва ташкилот ликвидлиги молиявий согломлик индикатори бўлиб хисобланади. Шу нарса аник англаниши керакки, агар ташкилот жиддий ликвидлик муаммоларига эга бўлса, у мумкин бўлган ракобат стратегияларида чеклашларга олиб келиши мумкин. Ташкилотдаги ташки карз хиссаси хам мухим стратегик жихатларга эга. Бундай компаниялар аквизицияларни талаб килувчи стратегияларни амалга оширишда заиф хисобланадилар.</w:t>
      </w:r>
    </w:p>
    <w:p w:rsidR="00330F82" w:rsidRPr="00667B10" w:rsidRDefault="00330F82" w:rsidP="00330F82">
      <w:pPr>
        <w:pStyle w:val="3"/>
        <w:tabs>
          <w:tab w:val="num" w:pos="0"/>
        </w:tabs>
        <w:spacing w:after="0" w:line="360" w:lineRule="auto"/>
        <w:rPr>
          <w:sz w:val="24"/>
          <w:szCs w:val="24"/>
        </w:rPr>
      </w:pPr>
    </w:p>
    <w:p w:rsidR="00330F82" w:rsidRPr="005672A7" w:rsidRDefault="00330F82" w:rsidP="00330F82">
      <w:pPr>
        <w:pStyle w:val="3"/>
        <w:tabs>
          <w:tab w:val="num" w:pos="0"/>
        </w:tabs>
        <w:spacing w:after="0" w:line="360" w:lineRule="auto"/>
        <w:jc w:val="center"/>
        <w:rPr>
          <w:b/>
          <w:sz w:val="24"/>
          <w:szCs w:val="24"/>
        </w:rPr>
      </w:pPr>
      <w:r w:rsidRPr="005672A7">
        <w:rPr>
          <w:b/>
          <w:sz w:val="24"/>
          <w:szCs w:val="24"/>
        </w:rPr>
        <w:t>6. 6. Ташкилий ният: миссия, максадлар ва вазифалар.</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Биз бизнес-фаолликнинг турли сохалари умумий стратегияга килиши мумкин бўлган турли хиссаларни кўриб чикдик. Аммо уларнинг барчаси ахамиятга эга. Ташкилот стратегиясининг мувафакияти ташкилотнинг турли сохалари бир-бирини кўллаб- куватлайдиган ва ўзаро кучайтирадиган йўлда эришилиши мумкин. Ташкилотнинг турли фаолият сохалари орасидаги алокаларнинг кучайиши ўз-ўзидан пайдо бўлмайди, улар пухта режалаштирилиши ва лойихалаштирилиши зарур. Хар кандай расмий режалаштириш ва структурлаштиришга кўшимча равишда агар ташкилотнинг умумий нияти нимада эканлиги хакида кўпчилик тан олган фикр бўлса, ташкилот фаолиятининг мувофоклаштирилиши кучаяди.</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Ниятнинг аниклиги ташкилотга икки йўналишда ёрдам бериши мумкин. Биринчидан, у ниятга эришиш учун зарур бўлган максадлар ва вазифалар иерархиясининг ривожланишига олиб келади. Иккинчидан, у ташкилотдаги хар бир кишига умумий якун сари биргаликда ишлаш учун зарур йўналиш ва максадлар тўпламини бериши мумкин.</w:t>
      </w:r>
    </w:p>
    <w:p w:rsidR="00330F82" w:rsidRPr="005672A7" w:rsidRDefault="00330F82" w:rsidP="00330F82">
      <w:pPr>
        <w:pStyle w:val="3"/>
        <w:tabs>
          <w:tab w:val="num" w:pos="0"/>
        </w:tabs>
        <w:spacing w:after="0" w:line="360" w:lineRule="auto"/>
        <w:jc w:val="both"/>
        <w:rPr>
          <w:sz w:val="24"/>
          <w:szCs w:val="24"/>
        </w:rPr>
      </w:pPr>
      <w:r w:rsidRPr="005672A7">
        <w:rPr>
          <w:sz w:val="24"/>
          <w:szCs w:val="24"/>
        </w:rPr>
        <w:t>Ташкилот нияти кўпинча унинг миссиясида ифодаланади.</w:t>
      </w:r>
    </w:p>
    <w:p w:rsidR="00330F82" w:rsidRPr="005672A7" w:rsidRDefault="00330F82" w:rsidP="00330F82">
      <w:pPr>
        <w:pStyle w:val="3"/>
        <w:tabs>
          <w:tab w:val="num" w:pos="0"/>
        </w:tabs>
        <w:spacing w:after="0" w:line="360" w:lineRule="auto"/>
        <w:jc w:val="both"/>
        <w:rPr>
          <w:sz w:val="24"/>
          <w:szCs w:val="24"/>
        </w:rPr>
      </w:pPr>
      <w:r w:rsidRPr="005672A7">
        <w:rPr>
          <w:sz w:val="24"/>
          <w:szCs w:val="24"/>
        </w:rPr>
        <w:t xml:space="preserve">       </w:t>
      </w:r>
      <w:r w:rsidRPr="005672A7">
        <w:rPr>
          <w:sz w:val="24"/>
          <w:szCs w:val="24"/>
          <w:u w:val="single"/>
        </w:rPr>
        <w:t>Миссия</w:t>
      </w:r>
      <w:r w:rsidRPr="005672A7">
        <w:rPr>
          <w:sz w:val="24"/>
          <w:szCs w:val="24"/>
        </w:rPr>
        <w:t>.</w:t>
      </w:r>
    </w:p>
    <w:p w:rsidR="00330F82" w:rsidRPr="005672A7" w:rsidRDefault="00330F82" w:rsidP="00330F82">
      <w:pPr>
        <w:pStyle w:val="3"/>
        <w:tabs>
          <w:tab w:val="num" w:pos="0"/>
        </w:tabs>
        <w:spacing w:after="0" w:line="360" w:lineRule="auto"/>
        <w:jc w:val="both"/>
        <w:rPr>
          <w:sz w:val="24"/>
          <w:szCs w:val="24"/>
        </w:rPr>
      </w:pPr>
      <w:r>
        <w:rPr>
          <w:sz w:val="24"/>
          <w:szCs w:val="24"/>
        </w:rPr>
        <w:lastRenderedPageBreak/>
        <w:tab/>
      </w:r>
      <w:r w:rsidRPr="005672A7">
        <w:rPr>
          <w:sz w:val="24"/>
          <w:szCs w:val="24"/>
        </w:rPr>
        <w:t>Ташкилотнинг миссияси купинча эълон килинган миссия ифодасига берилади. У ташкилот бўлишининг бирламчи сабаби бўлиб, унга асосланиб ташкилий максадлар, вазифалар ва стратегиялар аникланади.</w:t>
      </w:r>
    </w:p>
    <w:p w:rsidR="00330F82" w:rsidRPr="005672A7" w:rsidRDefault="00330F82" w:rsidP="00330F82">
      <w:pPr>
        <w:pStyle w:val="3"/>
        <w:tabs>
          <w:tab w:val="num" w:pos="0"/>
        </w:tabs>
        <w:spacing w:after="0" w:line="360" w:lineRule="auto"/>
        <w:jc w:val="both"/>
        <w:rPr>
          <w:sz w:val="24"/>
          <w:szCs w:val="24"/>
          <w:u w:val="single"/>
        </w:rPr>
      </w:pPr>
      <w:r w:rsidRPr="005672A7">
        <w:rPr>
          <w:sz w:val="24"/>
          <w:szCs w:val="24"/>
          <w:u w:val="single"/>
        </w:rPr>
        <w:t>Мисол:  Замека  компаниясининг  миссия ифодаси.</w:t>
      </w:r>
    </w:p>
    <w:p w:rsidR="00330F82" w:rsidRPr="005672A7" w:rsidRDefault="00330F82" w:rsidP="00330F82">
      <w:pPr>
        <w:pStyle w:val="3"/>
        <w:tabs>
          <w:tab w:val="num" w:pos="0"/>
        </w:tabs>
        <w:spacing w:after="0" w:line="360" w:lineRule="auto"/>
        <w:jc w:val="both"/>
        <w:rPr>
          <w:sz w:val="24"/>
          <w:szCs w:val="24"/>
          <w:u w:val="single"/>
        </w:rPr>
      </w:pPr>
      <w:r w:rsidRPr="005672A7">
        <w:rPr>
          <w:sz w:val="24"/>
          <w:szCs w:val="24"/>
          <w:u w:val="single"/>
        </w:rPr>
        <w:t>Замека: гояларни хаётга олиб кириш.</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 xml:space="preserve">Замека етакчи халкаро биотадкикотлар гурухи бўлиб, у инсон саломатлигини ва хаёт сифатини яхшилаш учун янги махсулотлар ва хизматларни яратади. Унинг маданияти одамларни ўзларидаги яхши томонларни ривожлантиришга, мувафакиятга ишонувчан, тассавурли, мехрибон ва масъулиятли килиб тарбиялашга асосланган. </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 xml:space="preserve">Бизнинг максадимиз - бизнинг танланган сохамизда яхши бўлиш ва шу оркали бизнинг акционерларимизнинг фаровонлиги ошириш ва бизнинг харидорларимиз, ходимларимиз ва биз кисми хисобланган жамиятнинг фаровонлиги ва саодатини юксалтиришдир. Миссия ифодаси кисман ички ишлатилиши учун бўлиб, бунда у ташкилотнинг кисмларини бирлаштириш ва уларни умумий ниятга йўналтиришга хизмат килади. У шунингдек ташки ишлатилиш учун тузилади ва акционерларга, харидорларга, хом-ашё ва компонентлар етказиб берувчиларга ва баъзи холларда махаллий ёки миллий хамжамиятга каратилади. </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 xml:space="preserve">Ташкилот табиатига мос равишда миссия ифодалари турлича бўлади. Аник фойдага йўналтирилган хусусий  сектор ташкилотлари асосий эътиборни бозорбоп махсулот ёки хизмат ишлаб чикаришга, уйгун ишчи кучини яратишга ва акционерлар учун фойдани таъминлашга каратадилар. Бошка ташкилотлар, масалан, манфаатдор гурухлар ёки ижтимоий сектор ташкилотлари мос равишда турлича миссия ифодаларига эга бўладилар. </w:t>
      </w:r>
    </w:p>
    <w:p w:rsidR="00330F82" w:rsidRPr="005672A7" w:rsidRDefault="00330F82" w:rsidP="00330F82">
      <w:pPr>
        <w:pStyle w:val="3"/>
        <w:tabs>
          <w:tab w:val="num" w:pos="0"/>
        </w:tabs>
        <w:spacing w:after="0" w:line="360" w:lineRule="auto"/>
        <w:jc w:val="both"/>
        <w:rPr>
          <w:sz w:val="24"/>
          <w:szCs w:val="24"/>
        </w:rPr>
      </w:pPr>
      <w:r w:rsidRPr="005672A7">
        <w:rPr>
          <w:sz w:val="24"/>
          <w:szCs w:val="24"/>
        </w:rPr>
        <w:t>Миссия ифодалари мухим функцияларни бажарадилар. Ташкилот компонентларни бирлаштириш билан бирга у фаолият сохасини хам белгилайди. Бу ниятнинг аник хис этилишини таъминлашга ёрдам бериши, ва ташкилотнинг максад ва вазифаларини аник белгилаш мумкин.</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Корпоратив максадлар ва вазифалар.</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 xml:space="preserve">Ташкилотнинг максад ва вазифалари исталаётган холат ёки натижалар бўлиб, уларга белгиланган вакт даврида эришишга харакат килинади. Улар ташкилот ўз миссиясини амалга оширишдаги ютук ўлчови сифатида хизмат килади. </w:t>
      </w:r>
    </w:p>
    <w:p w:rsidR="00330F82" w:rsidRPr="005672A7" w:rsidRDefault="00330F82" w:rsidP="00330F82">
      <w:pPr>
        <w:pStyle w:val="3"/>
        <w:tabs>
          <w:tab w:val="num" w:pos="0"/>
        </w:tabs>
        <w:spacing w:after="0" w:line="360" w:lineRule="auto"/>
        <w:jc w:val="both"/>
        <w:rPr>
          <w:sz w:val="24"/>
          <w:szCs w:val="24"/>
        </w:rPr>
      </w:pPr>
      <w:r>
        <w:rPr>
          <w:sz w:val="24"/>
          <w:szCs w:val="24"/>
        </w:rPr>
        <w:lastRenderedPageBreak/>
        <w:tab/>
      </w:r>
      <w:r w:rsidRPr="005672A7">
        <w:rPr>
          <w:sz w:val="24"/>
          <w:szCs w:val="24"/>
        </w:rPr>
        <w:t xml:space="preserve">Баъзан таъкидланадики, максадлар исталаётган келажак холатларнинг умумий ифодаси булиши зарур. </w:t>
      </w:r>
      <w:r w:rsidRPr="005672A7">
        <w:rPr>
          <w:sz w:val="24"/>
          <w:szCs w:val="24"/>
          <w:u w:val="single"/>
        </w:rPr>
        <w:t>Вазифалар</w:t>
      </w:r>
      <w:r w:rsidRPr="005672A7">
        <w:rPr>
          <w:sz w:val="24"/>
          <w:szCs w:val="24"/>
        </w:rPr>
        <w:t xml:space="preserve"> эса келажак холатининг ўлчаб бўладиган ифодасидир. Масалан «бозор позициясини яхшилаш» максад бўлиб хисобланади. «Янги брэндни муваффакият билан ўрнатиш ва бозордаги хиссасини 5% ошириш» вазифа хисобланади. Бу ерда гоя шундаки, ташкилот ва унинг функционал сохаларини бажарилишини ўлчаб бўладиган топшириклар билан таъминлашдир. Амалиётда эса кўпинча максад ва вазифа ўзаро алмашинувчан тартибда кўлланилади. Вазифалар баъзан ўлчаб бўлмайдиган ифодада берилиши мумкин.</w:t>
      </w:r>
    </w:p>
    <w:p w:rsidR="00330F82" w:rsidRPr="005672A7" w:rsidRDefault="00330F82" w:rsidP="00330F82">
      <w:pPr>
        <w:pStyle w:val="3"/>
        <w:tabs>
          <w:tab w:val="num" w:pos="0"/>
        </w:tabs>
        <w:spacing w:after="0" w:line="360" w:lineRule="auto"/>
        <w:jc w:val="both"/>
        <w:rPr>
          <w:sz w:val="24"/>
          <w:szCs w:val="24"/>
        </w:rPr>
      </w:pPr>
      <w:r w:rsidRPr="005672A7">
        <w:rPr>
          <w:sz w:val="24"/>
          <w:szCs w:val="24"/>
        </w:rPr>
        <w:t xml:space="preserve">    </w:t>
      </w:r>
    </w:p>
    <w:p w:rsidR="00330F82" w:rsidRPr="005672A7" w:rsidRDefault="00330F82" w:rsidP="00330F82">
      <w:pPr>
        <w:pStyle w:val="3"/>
        <w:tabs>
          <w:tab w:val="num" w:pos="0"/>
        </w:tabs>
        <w:spacing w:after="0" w:line="360" w:lineRule="auto"/>
        <w:jc w:val="center"/>
        <w:rPr>
          <w:b/>
          <w:sz w:val="24"/>
          <w:szCs w:val="24"/>
        </w:rPr>
      </w:pPr>
      <w:r w:rsidRPr="005672A7">
        <w:rPr>
          <w:b/>
          <w:sz w:val="24"/>
          <w:szCs w:val="24"/>
        </w:rPr>
        <w:t>6.7.Олдиндан кўриш ва стратегик ният.</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Баъзан шундай туюлиши мумкинки, миссия, максадлар ва вазифалар иерархияси етарли даражада келажакга йўналтирилмаган ёки жуда кенгдир. Олдиндан кўриш ва стратегик ният кўп холларда максадга мос келувчи сруктура билан таъминлаш максадида ишлатилади.</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 xml:space="preserve">Олдиндан келажакни кўриш ташкилотнинг бош директори томонидан таъминланадиган ўзига хос рахбарлик шаклидир. У компания кандай келажакка интилаётганлигини кўрсатади. Бундай кўриш энг умумий, концептуал терминлардан бўлиши мумкин, аммо у шунингдек,  эмоционал йўналишни хам таъминлаши керак. </w:t>
      </w:r>
    </w:p>
    <w:p w:rsidR="00330F82" w:rsidRPr="005672A7" w:rsidRDefault="00330F82" w:rsidP="00330F82">
      <w:pPr>
        <w:pStyle w:val="3"/>
        <w:tabs>
          <w:tab w:val="num" w:pos="0"/>
        </w:tabs>
        <w:spacing w:after="0" w:line="360" w:lineRule="auto"/>
        <w:jc w:val="both"/>
        <w:rPr>
          <w:sz w:val="24"/>
          <w:szCs w:val="24"/>
        </w:rPr>
      </w:pPr>
      <w:r>
        <w:rPr>
          <w:sz w:val="24"/>
          <w:szCs w:val="24"/>
        </w:rPr>
        <w:tab/>
      </w:r>
      <w:r w:rsidRPr="005672A7">
        <w:rPr>
          <w:sz w:val="24"/>
          <w:szCs w:val="24"/>
        </w:rPr>
        <w:t>Олдиндан келажакни кўришнинг фойдали томони шундаки, у бир катор стратегияларни ўз ичига олиши мумкин. Аммо шу вактнинг ўзида у кўп умумий хам эмас. У ортикча чеклашларсиз фокуслаштириш даражасини таъминлайди, ва ташкилотга кучли юксалтирувчи ният ва йўналиш хиссини беради.</w:t>
      </w:r>
    </w:p>
    <w:p w:rsidR="00330F82" w:rsidRPr="005672A7" w:rsidRDefault="00330F82" w:rsidP="00330F82">
      <w:pPr>
        <w:pStyle w:val="3"/>
        <w:tabs>
          <w:tab w:val="num" w:pos="0"/>
        </w:tabs>
        <w:spacing w:after="0" w:line="360" w:lineRule="auto"/>
        <w:jc w:val="both"/>
        <w:rPr>
          <w:sz w:val="24"/>
          <w:szCs w:val="24"/>
          <w:u w:val="single"/>
        </w:rPr>
      </w:pPr>
      <w:r>
        <w:rPr>
          <w:sz w:val="24"/>
          <w:szCs w:val="24"/>
        </w:rPr>
        <w:tab/>
      </w:r>
      <w:r w:rsidRPr="005672A7">
        <w:rPr>
          <w:sz w:val="24"/>
          <w:szCs w:val="24"/>
        </w:rPr>
        <w:t>Стратегик ният баъзи даражада кўриш ва миссия гоялари билан ўзаро кесишади. Келажакни кўриш каби, у ташкилот келажак ривожланиши йўлини белгиловчи тизим билан таъминлайди. Унинг асосий вазифаси ташкилот кандай килиб якуний максадларга эришиши учун ўз ресурсларини юксалтириши зарурлигини аниклашдир. Асосий ургу ташкилотнинг ютиб чикиш учун эътиборига каратилади, хамда мана шу ютиб чикиш хакидаги коммуникатив хабарга берилади. Бу йуналишда энтузиазм концепцияси ривожлантирилади. Гурухлар ва шахслар стратегик ниятни амалга оширишга, ресурслар эса стратегик ният йўналишда жойлаштирилди. Стратегик ният маълум даражада  ракобат агрессивлигини кўзда тутади.</w:t>
      </w:r>
      <w:r w:rsidRPr="005672A7">
        <w:rPr>
          <w:sz w:val="24"/>
          <w:szCs w:val="24"/>
          <w:u w:val="single"/>
        </w:rPr>
        <w:t xml:space="preserve">     </w:t>
      </w:r>
    </w:p>
    <w:p w:rsidR="00330F82" w:rsidRDefault="00330F82" w:rsidP="00330F82">
      <w:pPr>
        <w:pStyle w:val="3"/>
        <w:tabs>
          <w:tab w:val="num" w:pos="0"/>
        </w:tabs>
        <w:spacing w:after="0" w:line="360" w:lineRule="auto"/>
        <w:jc w:val="both"/>
        <w:rPr>
          <w:b/>
          <w:sz w:val="24"/>
          <w:szCs w:val="24"/>
          <w:u w:val="single"/>
        </w:rPr>
      </w:pPr>
    </w:p>
    <w:p w:rsidR="00330F82" w:rsidRPr="005672A7" w:rsidRDefault="00330F82" w:rsidP="00330F82">
      <w:pPr>
        <w:pStyle w:val="3"/>
        <w:tabs>
          <w:tab w:val="num" w:pos="0"/>
        </w:tabs>
        <w:spacing w:after="0" w:line="360" w:lineRule="auto"/>
        <w:jc w:val="both"/>
        <w:rPr>
          <w:b/>
          <w:sz w:val="24"/>
          <w:szCs w:val="24"/>
          <w:u w:val="single"/>
        </w:rPr>
      </w:pPr>
      <w:r w:rsidRPr="005672A7">
        <w:rPr>
          <w:b/>
          <w:sz w:val="24"/>
          <w:szCs w:val="24"/>
          <w:u w:val="single"/>
        </w:rPr>
        <w:t>Таянч иборалар:</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rPr>
      </w:pPr>
      <w:r w:rsidRPr="005672A7">
        <w:rPr>
          <w:sz w:val="24"/>
          <w:szCs w:val="24"/>
        </w:rPr>
        <w:t>асосий функционал сохалар</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lang w:val="uz-Cyrl-UZ"/>
        </w:rPr>
      </w:pPr>
      <w:r w:rsidRPr="005672A7">
        <w:rPr>
          <w:sz w:val="24"/>
          <w:szCs w:val="24"/>
        </w:rPr>
        <w:t>самарали ишлаб чикариш</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lang w:val="uz-Cyrl-UZ"/>
        </w:rPr>
      </w:pPr>
      <w:r w:rsidRPr="005672A7">
        <w:rPr>
          <w:sz w:val="24"/>
          <w:szCs w:val="24"/>
          <w:lang w:val="uz-Cyrl-UZ"/>
        </w:rPr>
        <w:t>инновацион тадкикотлар</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lang w:val="uz-Cyrl-UZ"/>
        </w:rPr>
      </w:pPr>
      <w:r w:rsidRPr="005672A7">
        <w:rPr>
          <w:sz w:val="24"/>
          <w:szCs w:val="24"/>
          <w:lang w:val="uz-Cyrl-UZ"/>
        </w:rPr>
        <w:t>паст харажатли ишлаб чикариш</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lang w:val="uz-Cyrl-UZ"/>
        </w:rPr>
      </w:pPr>
      <w:r w:rsidRPr="005672A7">
        <w:rPr>
          <w:sz w:val="24"/>
          <w:szCs w:val="24"/>
          <w:lang w:val="uz-Cyrl-UZ"/>
        </w:rPr>
        <w:t>тезлик йуналишидаги харакат</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lang w:val="uz-Cyrl-UZ"/>
        </w:rPr>
      </w:pPr>
      <w:r w:rsidRPr="005672A7">
        <w:rPr>
          <w:sz w:val="24"/>
          <w:szCs w:val="24"/>
          <w:lang w:val="uz-Cyrl-UZ"/>
        </w:rPr>
        <w:t>махсулот хаёт цикли</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lang w:val="uz-Cyrl-UZ"/>
        </w:rPr>
      </w:pPr>
      <w:r w:rsidRPr="005672A7">
        <w:rPr>
          <w:sz w:val="24"/>
          <w:szCs w:val="24"/>
          <w:lang w:val="uz-Cyrl-UZ"/>
        </w:rPr>
        <w:t>брэнд мойиллиги</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lang w:val="uz-Cyrl-UZ"/>
        </w:rPr>
      </w:pPr>
      <w:r w:rsidRPr="005672A7">
        <w:rPr>
          <w:sz w:val="24"/>
          <w:szCs w:val="24"/>
          <w:lang w:val="uz-Cyrl-UZ"/>
        </w:rPr>
        <w:t>масъулиятли мослашувчан ташкилот</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lang w:val="uz-Cyrl-UZ"/>
        </w:rPr>
      </w:pPr>
      <w:r w:rsidRPr="005672A7">
        <w:rPr>
          <w:sz w:val="24"/>
          <w:szCs w:val="24"/>
          <w:lang w:val="uz-Cyrl-UZ"/>
        </w:rPr>
        <w:t>билимларга асосланган ташкилот</w:t>
      </w:r>
    </w:p>
    <w:p w:rsidR="00330F82" w:rsidRPr="005672A7" w:rsidRDefault="00330F82" w:rsidP="00330F82">
      <w:pPr>
        <w:pStyle w:val="3"/>
        <w:numPr>
          <w:ilvl w:val="0"/>
          <w:numId w:val="7"/>
        </w:numPr>
        <w:tabs>
          <w:tab w:val="clear" w:pos="1080"/>
          <w:tab w:val="num" w:pos="0"/>
        </w:tabs>
        <w:spacing w:after="0" w:line="360" w:lineRule="auto"/>
        <w:ind w:left="0" w:firstLine="0"/>
        <w:jc w:val="both"/>
        <w:rPr>
          <w:sz w:val="24"/>
          <w:szCs w:val="24"/>
          <w:u w:val="single"/>
          <w:lang w:val="uz-Cyrl-UZ"/>
        </w:rPr>
      </w:pPr>
      <w:r w:rsidRPr="005672A7">
        <w:rPr>
          <w:sz w:val="24"/>
          <w:szCs w:val="24"/>
          <w:lang w:val="uz-Cyrl-UZ"/>
        </w:rPr>
        <w:t>ташкилот ният.</w:t>
      </w:r>
    </w:p>
    <w:p w:rsidR="00330F82" w:rsidRDefault="00330F82" w:rsidP="00330F82">
      <w:pPr>
        <w:pStyle w:val="3"/>
        <w:tabs>
          <w:tab w:val="num" w:pos="0"/>
        </w:tabs>
        <w:spacing w:after="0" w:line="360" w:lineRule="auto"/>
        <w:jc w:val="both"/>
        <w:rPr>
          <w:b/>
          <w:sz w:val="24"/>
          <w:szCs w:val="24"/>
        </w:rPr>
      </w:pPr>
    </w:p>
    <w:p w:rsidR="00330F82" w:rsidRPr="005672A7" w:rsidRDefault="00330F82" w:rsidP="00330F82">
      <w:pPr>
        <w:pStyle w:val="3"/>
        <w:tabs>
          <w:tab w:val="num" w:pos="0"/>
        </w:tabs>
        <w:spacing w:after="0" w:line="360" w:lineRule="auto"/>
        <w:jc w:val="both"/>
        <w:rPr>
          <w:b/>
          <w:sz w:val="24"/>
          <w:szCs w:val="24"/>
        </w:rPr>
      </w:pPr>
      <w:r w:rsidRPr="005672A7">
        <w:rPr>
          <w:b/>
          <w:sz w:val="24"/>
          <w:szCs w:val="24"/>
        </w:rPr>
        <w:t>Такрорлаш учун саволлар:</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Асосий функционал сохаларга нималар киради?</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Асосий функционал сохалар кандай ролга эга?</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Самарали ишлаб чикариш деганда нимани тушунасиз?</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Стратегик афзалликларга эришиш максадида кандай умумий сохалар ишлатилади?</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Кайси тармокларда инновацион тадкикотлар ва ривожланишнинг роли катта?</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Паст харажатли ишлаб чикаришнинг хусусиятлари нимада?</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Сифат ва тезлик йуналишидаги харакат деганда нимани тушунасиз?</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Маркетинг ташкилот стратегиясига кайси йул билан хисса кушиши мумкин?</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Стратегия жараёнида махсулот хаёт цикли концепцияси кандай ишлатилади?</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Махсулот хаёт цикли кандай боскичлардан иборат?</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Стратегия жараёнида бозор тадкикотлари кандай ишлатилади?</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Брэнд мойиллиги нима?</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 xml:space="preserve">Инсон ресурслари функцияси ташкилот ички мухитида кандай рол ўйнайди? </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 xml:space="preserve">Масъулиятли мослашувчан ташкилот  деганда нимани тушунасиз?   </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Билимларга асосланган ташкилот кандай ташкилот?</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Ташкилий ният, миссия ва максадлар орасида кандай богликлик бор?</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Корпоратив максадлар кандай максадлар?</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lastRenderedPageBreak/>
        <w:t>Стратегик ният нима?</w:t>
      </w:r>
    </w:p>
    <w:p w:rsidR="00330F82" w:rsidRPr="005672A7" w:rsidRDefault="00330F82" w:rsidP="00330F82">
      <w:pPr>
        <w:pStyle w:val="3"/>
        <w:numPr>
          <w:ilvl w:val="0"/>
          <w:numId w:val="10"/>
        </w:numPr>
        <w:tabs>
          <w:tab w:val="num" w:pos="0"/>
        </w:tabs>
        <w:spacing w:after="0" w:line="360" w:lineRule="auto"/>
        <w:ind w:left="0" w:firstLine="0"/>
        <w:jc w:val="both"/>
        <w:rPr>
          <w:sz w:val="24"/>
          <w:szCs w:val="24"/>
        </w:rPr>
      </w:pPr>
      <w:r w:rsidRPr="005672A7">
        <w:rPr>
          <w:sz w:val="24"/>
          <w:szCs w:val="24"/>
        </w:rPr>
        <w:t>Келажакни кўриш ва стратегик ният орасида кандай богликлик бор?</w:t>
      </w:r>
    </w:p>
    <w:p w:rsidR="00330F82" w:rsidRDefault="00330F82" w:rsidP="00330F82">
      <w:pPr>
        <w:pStyle w:val="3"/>
        <w:tabs>
          <w:tab w:val="num" w:pos="0"/>
        </w:tabs>
        <w:spacing w:after="0" w:line="360" w:lineRule="auto"/>
        <w:rPr>
          <w:b/>
          <w:sz w:val="24"/>
          <w:szCs w:val="24"/>
        </w:rPr>
      </w:pPr>
    </w:p>
    <w:p w:rsidR="00330F82" w:rsidRDefault="00330F82" w:rsidP="00330F82">
      <w:pPr>
        <w:pStyle w:val="3"/>
        <w:tabs>
          <w:tab w:val="num" w:pos="0"/>
        </w:tabs>
        <w:spacing w:after="0" w:line="360" w:lineRule="auto"/>
        <w:rPr>
          <w:b/>
          <w:sz w:val="24"/>
          <w:szCs w:val="24"/>
        </w:rPr>
      </w:pPr>
    </w:p>
    <w:p w:rsidR="00330F82" w:rsidRDefault="00330F82" w:rsidP="00330F82">
      <w:pPr>
        <w:pStyle w:val="3"/>
        <w:tabs>
          <w:tab w:val="num" w:pos="0"/>
        </w:tabs>
        <w:spacing w:after="0" w:line="360" w:lineRule="auto"/>
        <w:rPr>
          <w:b/>
          <w:sz w:val="24"/>
          <w:szCs w:val="24"/>
        </w:rPr>
      </w:pPr>
    </w:p>
    <w:p w:rsidR="00330F82" w:rsidRDefault="00330F82" w:rsidP="00330F82">
      <w:pPr>
        <w:pStyle w:val="3"/>
        <w:tabs>
          <w:tab w:val="num" w:pos="0"/>
        </w:tabs>
        <w:spacing w:after="0" w:line="360" w:lineRule="auto"/>
        <w:rPr>
          <w:b/>
          <w:sz w:val="24"/>
          <w:szCs w:val="24"/>
        </w:rPr>
      </w:pPr>
    </w:p>
    <w:p w:rsidR="00330F82" w:rsidRDefault="00330F82" w:rsidP="00330F82">
      <w:pPr>
        <w:pStyle w:val="3"/>
        <w:tabs>
          <w:tab w:val="num" w:pos="0"/>
        </w:tabs>
        <w:spacing w:after="0" w:line="360" w:lineRule="auto"/>
        <w:rPr>
          <w:b/>
          <w:sz w:val="24"/>
          <w:szCs w:val="24"/>
        </w:rPr>
      </w:pPr>
    </w:p>
    <w:p w:rsidR="00BC068A" w:rsidRDefault="00BC068A">
      <w:bookmarkStart w:id="2" w:name="_GoBack"/>
      <w:bookmarkEnd w:id="2"/>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Uzb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33606"/>
    <w:multiLevelType w:val="hybridMultilevel"/>
    <w:tmpl w:val="7FE27D90"/>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
    <w:nsid w:val="175A1DF4"/>
    <w:multiLevelType w:val="hybridMultilevel"/>
    <w:tmpl w:val="A2A41DB4"/>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
    <w:nsid w:val="1FE07C7F"/>
    <w:multiLevelType w:val="hybridMultilevel"/>
    <w:tmpl w:val="A920A9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3DD7BEF"/>
    <w:multiLevelType w:val="hybridMultilevel"/>
    <w:tmpl w:val="9E7C931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C4A2865"/>
    <w:multiLevelType w:val="hybridMultilevel"/>
    <w:tmpl w:val="21A63922"/>
    <w:lvl w:ilvl="0" w:tplc="FFFFFFFF">
      <w:start w:val="1"/>
      <w:numFmt w:val="decimal"/>
      <w:lvlText w:val="%1."/>
      <w:lvlJc w:val="left"/>
      <w:pPr>
        <w:tabs>
          <w:tab w:val="num" w:pos="540"/>
        </w:tabs>
        <w:ind w:left="540" w:hanging="36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5">
    <w:nsid w:val="4EC76586"/>
    <w:multiLevelType w:val="hybridMultilevel"/>
    <w:tmpl w:val="6EDA387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nsid w:val="62E36933"/>
    <w:multiLevelType w:val="hybridMultilevel"/>
    <w:tmpl w:val="216A347E"/>
    <w:lvl w:ilvl="0" w:tplc="FFFFFFFF">
      <w:start w:val="1"/>
      <w:numFmt w:val="bullet"/>
      <w:lvlText w:val=""/>
      <w:lvlJc w:val="left"/>
      <w:pPr>
        <w:tabs>
          <w:tab w:val="num" w:pos="960"/>
        </w:tabs>
        <w:ind w:left="960" w:hanging="360"/>
      </w:pPr>
      <w:rPr>
        <w:rFonts w:ascii="Symbol" w:hAnsi="Symbol" w:hint="default"/>
      </w:rPr>
    </w:lvl>
    <w:lvl w:ilvl="1" w:tplc="FFFFFFFF">
      <w:start w:val="1"/>
      <w:numFmt w:val="bullet"/>
      <w:lvlText w:val="o"/>
      <w:lvlJc w:val="left"/>
      <w:pPr>
        <w:tabs>
          <w:tab w:val="num" w:pos="1680"/>
        </w:tabs>
        <w:ind w:left="1680" w:hanging="360"/>
      </w:pPr>
      <w:rPr>
        <w:rFonts w:ascii="Courier New" w:hAnsi="Courier New" w:hint="default"/>
      </w:rPr>
    </w:lvl>
    <w:lvl w:ilvl="2" w:tplc="FFFFFFFF" w:tentative="1">
      <w:start w:val="1"/>
      <w:numFmt w:val="bullet"/>
      <w:lvlText w:val=""/>
      <w:lvlJc w:val="left"/>
      <w:pPr>
        <w:tabs>
          <w:tab w:val="num" w:pos="2400"/>
        </w:tabs>
        <w:ind w:left="2400" w:hanging="360"/>
      </w:pPr>
      <w:rPr>
        <w:rFonts w:ascii="Wingdings" w:hAnsi="Wingdings" w:hint="default"/>
      </w:rPr>
    </w:lvl>
    <w:lvl w:ilvl="3" w:tplc="FFFFFFFF" w:tentative="1">
      <w:start w:val="1"/>
      <w:numFmt w:val="bullet"/>
      <w:lvlText w:val=""/>
      <w:lvlJc w:val="left"/>
      <w:pPr>
        <w:tabs>
          <w:tab w:val="num" w:pos="3120"/>
        </w:tabs>
        <w:ind w:left="3120" w:hanging="360"/>
      </w:pPr>
      <w:rPr>
        <w:rFonts w:ascii="Symbol" w:hAnsi="Symbol" w:hint="default"/>
      </w:rPr>
    </w:lvl>
    <w:lvl w:ilvl="4" w:tplc="FFFFFFFF" w:tentative="1">
      <w:start w:val="1"/>
      <w:numFmt w:val="bullet"/>
      <w:lvlText w:val="o"/>
      <w:lvlJc w:val="left"/>
      <w:pPr>
        <w:tabs>
          <w:tab w:val="num" w:pos="3840"/>
        </w:tabs>
        <w:ind w:left="3840" w:hanging="360"/>
      </w:pPr>
      <w:rPr>
        <w:rFonts w:ascii="Courier New" w:hAnsi="Courier New" w:hint="default"/>
      </w:rPr>
    </w:lvl>
    <w:lvl w:ilvl="5" w:tplc="FFFFFFFF" w:tentative="1">
      <w:start w:val="1"/>
      <w:numFmt w:val="bullet"/>
      <w:lvlText w:val=""/>
      <w:lvlJc w:val="left"/>
      <w:pPr>
        <w:tabs>
          <w:tab w:val="num" w:pos="4560"/>
        </w:tabs>
        <w:ind w:left="4560" w:hanging="360"/>
      </w:pPr>
      <w:rPr>
        <w:rFonts w:ascii="Wingdings" w:hAnsi="Wingdings" w:hint="default"/>
      </w:rPr>
    </w:lvl>
    <w:lvl w:ilvl="6" w:tplc="FFFFFFFF" w:tentative="1">
      <w:start w:val="1"/>
      <w:numFmt w:val="bullet"/>
      <w:lvlText w:val=""/>
      <w:lvlJc w:val="left"/>
      <w:pPr>
        <w:tabs>
          <w:tab w:val="num" w:pos="5280"/>
        </w:tabs>
        <w:ind w:left="5280" w:hanging="360"/>
      </w:pPr>
      <w:rPr>
        <w:rFonts w:ascii="Symbol" w:hAnsi="Symbol" w:hint="default"/>
      </w:rPr>
    </w:lvl>
    <w:lvl w:ilvl="7" w:tplc="FFFFFFFF" w:tentative="1">
      <w:start w:val="1"/>
      <w:numFmt w:val="bullet"/>
      <w:lvlText w:val="o"/>
      <w:lvlJc w:val="left"/>
      <w:pPr>
        <w:tabs>
          <w:tab w:val="num" w:pos="6000"/>
        </w:tabs>
        <w:ind w:left="6000" w:hanging="360"/>
      </w:pPr>
      <w:rPr>
        <w:rFonts w:ascii="Courier New" w:hAnsi="Courier New" w:hint="default"/>
      </w:rPr>
    </w:lvl>
    <w:lvl w:ilvl="8" w:tplc="FFFFFFFF" w:tentative="1">
      <w:start w:val="1"/>
      <w:numFmt w:val="bullet"/>
      <w:lvlText w:val=""/>
      <w:lvlJc w:val="left"/>
      <w:pPr>
        <w:tabs>
          <w:tab w:val="num" w:pos="6720"/>
        </w:tabs>
        <w:ind w:left="6720" w:hanging="360"/>
      </w:pPr>
      <w:rPr>
        <w:rFonts w:ascii="Wingdings" w:hAnsi="Wingdings" w:hint="default"/>
      </w:rPr>
    </w:lvl>
  </w:abstractNum>
  <w:abstractNum w:abstractNumId="7">
    <w:nsid w:val="67630619"/>
    <w:multiLevelType w:val="hybridMultilevel"/>
    <w:tmpl w:val="5BAC502A"/>
    <w:lvl w:ilvl="0" w:tplc="FFFFFFFF">
      <w:start w:val="1"/>
      <w:numFmt w:val="bullet"/>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7C871F02"/>
    <w:multiLevelType w:val="hybridMultilevel"/>
    <w:tmpl w:val="B2EC74C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EAF4857"/>
    <w:multiLevelType w:val="multilevel"/>
    <w:tmpl w:val="E3F854CE"/>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2"/>
  </w:num>
  <w:num w:numId="2">
    <w:abstractNumId w:val="3"/>
  </w:num>
  <w:num w:numId="3">
    <w:abstractNumId w:val="0"/>
  </w:num>
  <w:num w:numId="4">
    <w:abstractNumId w:val="1"/>
  </w:num>
  <w:num w:numId="5">
    <w:abstractNumId w:val="6"/>
  </w:num>
  <w:num w:numId="6">
    <w:abstractNumId w:val="7"/>
  </w:num>
  <w:num w:numId="7">
    <w:abstractNumId w:val="5"/>
  </w:num>
  <w:num w:numId="8">
    <w:abstractNumId w:val="9"/>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F82"/>
    <w:rsid w:val="00330F8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F8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30F82"/>
    <w:pPr>
      <w:jc w:val="both"/>
    </w:pPr>
    <w:rPr>
      <w:bCs/>
      <w:sz w:val="28"/>
      <w:szCs w:val="20"/>
    </w:rPr>
  </w:style>
  <w:style w:type="character" w:customStyle="1" w:styleId="a4">
    <w:name w:val="Основной текст Знак"/>
    <w:basedOn w:val="a0"/>
    <w:link w:val="a3"/>
    <w:rsid w:val="00330F82"/>
    <w:rPr>
      <w:rFonts w:ascii="Times New Roman" w:eastAsia="Times New Roman" w:hAnsi="Times New Roman" w:cs="Times New Roman"/>
      <w:bCs/>
      <w:sz w:val="28"/>
      <w:szCs w:val="20"/>
      <w:lang w:val="ru-RU" w:eastAsia="ru-RU"/>
    </w:rPr>
  </w:style>
  <w:style w:type="paragraph" w:styleId="3">
    <w:name w:val="Body Text 3"/>
    <w:basedOn w:val="a"/>
    <w:link w:val="30"/>
    <w:rsid w:val="00330F82"/>
    <w:pPr>
      <w:spacing w:after="120"/>
    </w:pPr>
    <w:rPr>
      <w:sz w:val="16"/>
      <w:szCs w:val="16"/>
    </w:rPr>
  </w:style>
  <w:style w:type="character" w:customStyle="1" w:styleId="30">
    <w:name w:val="Основной текст 3 Знак"/>
    <w:basedOn w:val="a0"/>
    <w:link w:val="3"/>
    <w:rsid w:val="00330F82"/>
    <w:rPr>
      <w:rFonts w:ascii="Times New Roman" w:eastAsia="Times New Roman" w:hAnsi="Times New Roman" w:cs="Times New Roman"/>
      <w:sz w:val="16"/>
      <w:szCs w:val="16"/>
      <w:lang w:val="ru-RU" w:eastAsia="ru-RU"/>
    </w:rPr>
  </w:style>
  <w:style w:type="paragraph" w:styleId="a5">
    <w:name w:val="Plain Text"/>
    <w:basedOn w:val="a"/>
    <w:link w:val="a6"/>
    <w:rsid w:val="00330F82"/>
    <w:rPr>
      <w:rFonts w:ascii="Courier New" w:hAnsi="Courier New" w:cs="Courier New"/>
      <w:sz w:val="20"/>
      <w:szCs w:val="20"/>
    </w:rPr>
  </w:style>
  <w:style w:type="character" w:customStyle="1" w:styleId="a6">
    <w:name w:val="Текст Знак"/>
    <w:basedOn w:val="a0"/>
    <w:link w:val="a5"/>
    <w:rsid w:val="00330F82"/>
    <w:rPr>
      <w:rFonts w:ascii="Courier New" w:eastAsia="Times New Roman" w:hAnsi="Courier New" w:cs="Courier New"/>
      <w:sz w:val="20"/>
      <w:szCs w:val="20"/>
      <w:lang w:val="ru-RU" w:eastAsia="ru-RU"/>
    </w:rPr>
  </w:style>
  <w:style w:type="paragraph" w:customStyle="1" w:styleId="a7">
    <w:name w:val="ф"/>
    <w:basedOn w:val="a"/>
    <w:rsid w:val="00330F82"/>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F8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30F82"/>
    <w:pPr>
      <w:jc w:val="both"/>
    </w:pPr>
    <w:rPr>
      <w:bCs/>
      <w:sz w:val="28"/>
      <w:szCs w:val="20"/>
    </w:rPr>
  </w:style>
  <w:style w:type="character" w:customStyle="1" w:styleId="a4">
    <w:name w:val="Основной текст Знак"/>
    <w:basedOn w:val="a0"/>
    <w:link w:val="a3"/>
    <w:rsid w:val="00330F82"/>
    <w:rPr>
      <w:rFonts w:ascii="Times New Roman" w:eastAsia="Times New Roman" w:hAnsi="Times New Roman" w:cs="Times New Roman"/>
      <w:bCs/>
      <w:sz w:val="28"/>
      <w:szCs w:val="20"/>
      <w:lang w:val="ru-RU" w:eastAsia="ru-RU"/>
    </w:rPr>
  </w:style>
  <w:style w:type="paragraph" w:styleId="3">
    <w:name w:val="Body Text 3"/>
    <w:basedOn w:val="a"/>
    <w:link w:val="30"/>
    <w:rsid w:val="00330F82"/>
    <w:pPr>
      <w:spacing w:after="120"/>
    </w:pPr>
    <w:rPr>
      <w:sz w:val="16"/>
      <w:szCs w:val="16"/>
    </w:rPr>
  </w:style>
  <w:style w:type="character" w:customStyle="1" w:styleId="30">
    <w:name w:val="Основной текст 3 Знак"/>
    <w:basedOn w:val="a0"/>
    <w:link w:val="3"/>
    <w:rsid w:val="00330F82"/>
    <w:rPr>
      <w:rFonts w:ascii="Times New Roman" w:eastAsia="Times New Roman" w:hAnsi="Times New Roman" w:cs="Times New Roman"/>
      <w:sz w:val="16"/>
      <w:szCs w:val="16"/>
      <w:lang w:val="ru-RU" w:eastAsia="ru-RU"/>
    </w:rPr>
  </w:style>
  <w:style w:type="paragraph" w:styleId="a5">
    <w:name w:val="Plain Text"/>
    <w:basedOn w:val="a"/>
    <w:link w:val="a6"/>
    <w:rsid w:val="00330F82"/>
    <w:rPr>
      <w:rFonts w:ascii="Courier New" w:hAnsi="Courier New" w:cs="Courier New"/>
      <w:sz w:val="20"/>
      <w:szCs w:val="20"/>
    </w:rPr>
  </w:style>
  <w:style w:type="character" w:customStyle="1" w:styleId="a6">
    <w:name w:val="Текст Знак"/>
    <w:basedOn w:val="a0"/>
    <w:link w:val="a5"/>
    <w:rsid w:val="00330F82"/>
    <w:rPr>
      <w:rFonts w:ascii="Courier New" w:eastAsia="Times New Roman" w:hAnsi="Courier New" w:cs="Courier New"/>
      <w:sz w:val="20"/>
      <w:szCs w:val="20"/>
      <w:lang w:val="ru-RU" w:eastAsia="ru-RU"/>
    </w:rPr>
  </w:style>
  <w:style w:type="paragraph" w:customStyle="1" w:styleId="a7">
    <w:name w:val="ф"/>
    <w:basedOn w:val="a"/>
    <w:rsid w:val="00330F82"/>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3467</Words>
  <Characters>19764</Characters>
  <Application>Microsoft Office Word</Application>
  <DocSecurity>0</DocSecurity>
  <Lines>164</Lines>
  <Paragraphs>46</Paragraphs>
  <ScaleCrop>false</ScaleCrop>
  <Company>Home</Company>
  <LinksUpToDate>false</LinksUpToDate>
  <CharactersWithSpaces>23185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2012-11-06T05:44:00Z</dcterms:created>
  <dcterms:modified xsi:type="dcterms:W3CDTF">2012-11-06T05:44:00Z</dcterms:modified>
</cp:coreProperties>
</file>